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BC" w:rsidRPr="00166306" w:rsidRDefault="009F75F4" w:rsidP="005723BC">
      <w:pPr>
        <w:pStyle w:val="ComunicatoEXPOData"/>
        <w:rPr>
          <w:smallCaps/>
        </w:rPr>
      </w:pPr>
      <w:r>
        <w:t>Listopad 2016</w:t>
      </w:r>
      <w:bookmarkStart w:id="0" w:name="_GoBack"/>
      <w:bookmarkEnd w:id="0"/>
    </w:p>
    <w:p w:rsidR="005723BC" w:rsidRPr="00166306" w:rsidRDefault="005723BC" w:rsidP="005723BC">
      <w:pPr>
        <w:pStyle w:val="ComunicatoEXPOTitolo"/>
        <w:rPr>
          <w:color w:val="76777B"/>
        </w:rPr>
      </w:pPr>
      <w:r w:rsidRPr="00BB588C">
        <w:rPr>
          <w:color w:val="76777B"/>
        </w:rPr>
        <w:t>PIERWSZORZĘDNE ROZWIĄZANIA</w:t>
      </w:r>
      <w:r>
        <w:rPr>
          <w:color w:val="76777B"/>
        </w:rPr>
        <w:t xml:space="preserve"> </w:t>
      </w:r>
      <w:r w:rsidRPr="00BB588C">
        <w:rPr>
          <w:color w:val="76777B"/>
        </w:rPr>
        <w:t>DLA BRANŻY BUDOWLANEJ</w:t>
      </w:r>
    </w:p>
    <w:p w:rsidR="005723BC" w:rsidRPr="00BB588C" w:rsidRDefault="005723BC" w:rsidP="005723BC">
      <w:pPr>
        <w:pStyle w:val="ComunicatoEXPOSottotitolo"/>
        <w:rPr>
          <w:color w:val="76777B"/>
        </w:rPr>
      </w:pPr>
      <w:r w:rsidRPr="00BB588C">
        <w:rPr>
          <w:color w:val="76777B"/>
        </w:rPr>
        <w:t>Systemy podtynkowe z serii produktów GEWISS GREEN WALL zostały zaprojektowane specjalnie do instalacji elektrycznych na ścianach lekkich i płytach gipsowo-kartonowych.</w:t>
      </w:r>
    </w:p>
    <w:p w:rsidR="005723BC" w:rsidRPr="005723BC" w:rsidRDefault="005723BC" w:rsidP="005723BC">
      <w:pPr>
        <w:pStyle w:val="ComunicatoEXPOTesto"/>
        <w:rPr>
          <w:color w:val="76777B"/>
        </w:rPr>
      </w:pPr>
      <w:r w:rsidRPr="00110094">
        <w:rPr>
          <w:color w:val="76777B"/>
        </w:rPr>
        <w:drawing>
          <wp:anchor distT="0" distB="0" distL="114300" distR="114300" simplePos="0" relativeHeight="251659264" behindDoc="0" locked="0" layoutInCell="1" allowOverlap="1" wp14:anchorId="3EE8C1BF" wp14:editId="025DA57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230245" cy="2038350"/>
            <wp:effectExtent l="0" t="0" r="8255" b="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oramica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B588C">
        <w:rPr>
          <w:color w:val="76777B"/>
        </w:rPr>
        <w:t xml:space="preserve">Płyta gipsowo-kartonowa jest materiałem powszechnie stosowanym w branży budowlanej i wykończeniowej do konstrukcji ścian, sufitów podwieszanych i podłóg podnoszonych. </w:t>
      </w:r>
      <w:r w:rsidRPr="005723BC">
        <w:rPr>
          <w:color w:val="76777B"/>
        </w:rPr>
        <w:t>Rozwiązania tego typu są coraz bardziej popularne zarówno w pracach remontowych w istniejących budynkach, jak i przy nowych budowach.</w:t>
      </w:r>
    </w:p>
    <w:p w:rsidR="005723BC" w:rsidRPr="005723BC" w:rsidRDefault="005723BC" w:rsidP="005723BC">
      <w:pPr>
        <w:pStyle w:val="ComunicatoEXPOTesto"/>
        <w:rPr>
          <w:color w:val="76777B"/>
        </w:rPr>
      </w:pPr>
      <w:r w:rsidRPr="005723BC">
        <w:rPr>
          <w:color w:val="76777B"/>
        </w:rPr>
        <w:t>Te nowe wymagania budowlane nakreśliły potrzebę stworzenia odpowiedniej instalacji elektrycznej zaprojektowanej specjalnie dla konstrukcji gipsowo-kartonowych. Seria produktów GEWISS GREEN WALL jest praktyczną odpowiedzią na te nowe trendy w budownictwie. System składa się z czterech linii produktowych: obudowy i rozdzielnie, puszki przyłączeniowe, puszki do systemów okablowania, urządzenia KNX i puszki do montażu przełącznikowych gniazd z blokadą.</w:t>
      </w:r>
    </w:p>
    <w:p w:rsidR="005723BC" w:rsidRPr="005723BC" w:rsidRDefault="005723BC" w:rsidP="005723BC">
      <w:pPr>
        <w:pStyle w:val="ComunicatoEXPOTesto"/>
        <w:rPr>
          <w:color w:val="76777B"/>
        </w:rPr>
      </w:pPr>
      <w:r w:rsidRPr="005723BC">
        <w:rPr>
          <w:color w:val="76777B"/>
        </w:rPr>
        <w:t>Seria produktów GREEN WALL obejmuje zakładki do mocowania obudów, rozdzielnie, puszki do montażu przełącznikowych gniazd z blokadą i puszki przyłączeniowe. System zakładek jest elastycznym rozwiązaniem, nadającym się do wszystkich sytuacji montażowych; przyjazne dla użytkownika zakładki przyspieszają umieszczanie i mocowanie pojemników. W puszkach z zakładkami mocującymi zewnętrzne krawędzie mają specjalne oznakowanie dla dokładniejszego pokrycia obszaru cięcia. Nowy system montażu podtynkowego firmy Gewiss nadaje się zwłaszcza do ścian lekkich oraz płyt gipsowo-kartonowych, również za sprawą metalowych zacisków na puszkach do systemów okablowania. Zaciski te zapewniają bezpieczne, szybkie mocowanie; są zabezpieczone przed wypadnięciem, a jeśli się poluzują, wsuwają się automatycznie w specjalne gniazdo. Nadają się również do ścian z podwójnej płyty. Mechanizm ten ułatwia też w razie potrzeby usuwanie puszki.</w:t>
      </w:r>
    </w:p>
    <w:p w:rsidR="005723BC" w:rsidRPr="005723BC" w:rsidRDefault="005723BC" w:rsidP="005723BC">
      <w:pPr>
        <w:pStyle w:val="ComunicatoEXPOTesto"/>
        <w:rPr>
          <w:color w:val="76777B"/>
        </w:rPr>
      </w:pPr>
      <w:r w:rsidRPr="005723BC">
        <w:rPr>
          <w:color w:val="76777B"/>
        </w:rPr>
        <w:t>Zróżnicowane typy mocowania oferowane w systemie  instalacji podtynkowej firmy GEWISS umożliwiają każdy rodzaj montażu na ścianach budynku: na konstrukcji metalowej, ścianach murowanych lub płytach.</w:t>
      </w:r>
    </w:p>
    <w:p w:rsidR="005723BC" w:rsidRPr="005723BC" w:rsidRDefault="005723BC" w:rsidP="005723BC">
      <w:pPr>
        <w:rPr>
          <w:rFonts w:ascii="Segoe UI Light" w:hAnsi="Segoe UI Light" w:cs="Segoe UI Semilight"/>
          <w:b/>
          <w:color w:val="76777B"/>
          <w:sz w:val="22"/>
          <w:szCs w:val="28"/>
        </w:rPr>
      </w:pPr>
      <w:r w:rsidRPr="005723BC">
        <w:rPr>
          <w:rFonts w:ascii="Segoe UI Light" w:hAnsi="Segoe UI Light"/>
          <w:color w:val="76777B"/>
        </w:rPr>
        <w:br w:type="page"/>
      </w:r>
    </w:p>
    <w:p w:rsidR="005723BC" w:rsidRPr="005723BC" w:rsidRDefault="005723BC" w:rsidP="005723BC">
      <w:pPr>
        <w:pStyle w:val="ComunicatoEXPOTestoTitolo"/>
        <w:rPr>
          <w:rFonts w:ascii="Segoe UI Light" w:hAnsi="Segoe UI Light"/>
          <w:color w:val="76777B"/>
        </w:rPr>
      </w:pPr>
      <w:r w:rsidRPr="005723BC">
        <w:rPr>
          <w:rFonts w:ascii="Segoe UI Light" w:hAnsi="Segoe UI Light"/>
          <w:color w:val="76777B"/>
        </w:rPr>
        <w:lastRenderedPageBreak/>
        <w:t xml:space="preserve">Obudowy i rozdzielnie </w:t>
      </w:r>
    </w:p>
    <w:p w:rsidR="005723BC" w:rsidRPr="005723BC" w:rsidRDefault="005723BC" w:rsidP="005723BC">
      <w:pPr>
        <w:pStyle w:val="ComunicatoEXPOTesto"/>
        <w:rPr>
          <w:color w:val="76777B"/>
        </w:rPr>
      </w:pPr>
      <w:r w:rsidRPr="00110094">
        <w:rPr>
          <w:color w:val="76777B"/>
        </w:rPr>
        <w:drawing>
          <wp:anchor distT="0" distB="0" distL="114300" distR="114300" simplePos="0" relativeHeight="251662336" behindDoc="0" locked="0" layoutInCell="1" allowOverlap="1" wp14:anchorId="5DA0867D" wp14:editId="72544A38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800225" cy="1800225"/>
            <wp:effectExtent l="0" t="0" r="9525" b="9525"/>
            <wp:wrapSquare wrapText="bothSides"/>
            <wp:docPr id="17" name="Immagine 3" descr="GW10019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10019377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23BC">
        <w:rPr>
          <w:color w:val="76777B"/>
        </w:rPr>
        <w:t>Obudowy CDKi i rozdzielnie do ścian mobilnych i gipsowo-kartonowych wykonane są w nowoczesnym stylu, z szerokim frontem i wyjmowaną ramą odpowiednią do segregacji obwodów za pomocą przegród. Stosunkowo duża przestrzeń ułatwia montaż oraz naprawę przewodów i jednocześnie utrzymanie wszystkich urządzeń z okablowaniem na miejscu. Dostępnych jest 5 rozmiarów (12-72 modułów). Wysoce wytrzymałe szare drzwiczki zamontowane zostały na elastycznych zawiasach i mogą być otwierane na ponad 180°. Liczne elementy uzupełniające gwarantują nieograniczoność konfiguracji rozdzielni i obudów. Puszki do montażu od tyłu zostały wyposażone w specjalne zakładki do mocowania na konstrukcjach metalowych. Puszkę taką mocuje się do metalowej ramy za pomocą zakładki i specjalnych śrub do stosowania na płytach gipsowo-kartonowych. Puszki do montażu od tyłu zostały wyposażone w wypustki dla łatwego pokrycia obszaru cięcia.</w:t>
      </w:r>
    </w:p>
    <w:p w:rsidR="005723BC" w:rsidRPr="005723BC" w:rsidRDefault="005723BC" w:rsidP="005723BC">
      <w:pPr>
        <w:pStyle w:val="ComunicatoEXPOTestoTitolo"/>
        <w:rPr>
          <w:rFonts w:ascii="Segoe UI Light" w:hAnsi="Segoe UI Light"/>
          <w:color w:val="76777B"/>
        </w:rPr>
      </w:pPr>
      <w:r w:rsidRPr="005723BC">
        <w:rPr>
          <w:rFonts w:ascii="Segoe UI Light" w:hAnsi="Segoe UI Light"/>
          <w:color w:val="76777B"/>
        </w:rPr>
        <w:t>Skrzynki dla zakresów modułowych</w:t>
      </w:r>
    </w:p>
    <w:p w:rsidR="005723BC" w:rsidRPr="005723BC" w:rsidRDefault="005723BC" w:rsidP="005723BC">
      <w:pPr>
        <w:pStyle w:val="ComunicatoEXPOTesto"/>
        <w:rPr>
          <w:color w:val="76777B"/>
        </w:rPr>
      </w:pPr>
      <w:r w:rsidRPr="00110094">
        <w:rPr>
          <w:color w:val="76777B"/>
        </w:rPr>
        <w:drawing>
          <wp:anchor distT="0" distB="0" distL="114300" distR="114300" simplePos="0" relativeHeight="251661312" behindDoc="0" locked="0" layoutInCell="1" allowOverlap="1" wp14:anchorId="26B02AE6" wp14:editId="4F6A8A67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2699385" cy="1333500"/>
            <wp:effectExtent l="0" t="0" r="5715" b="0"/>
            <wp:wrapSquare wrapText="bothSides"/>
            <wp:docPr id="16" name="Immagine 6" descr="greenwall-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wall-4_2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23BC">
        <w:rPr>
          <w:color w:val="76777B"/>
        </w:rPr>
        <w:t>Prostokątne skrzynki GREEN WALL są idealnym rozwiązaniem przy instalacjach na użytek domowy. Oferta zawiera prostokątne skrzynki dla zakresów modułowych 2, 2+2, 3, 4, 6 i 8, a także specjalne skrzynki do paneli sterujących i monitorów dotykowych.</w:t>
      </w:r>
    </w:p>
    <w:p w:rsidR="005723BC" w:rsidRPr="005723BC" w:rsidRDefault="005723BC" w:rsidP="005723BC">
      <w:pPr>
        <w:pStyle w:val="ComunicatoEXPOTesto"/>
        <w:rPr>
          <w:color w:val="76777B"/>
        </w:rPr>
      </w:pPr>
      <w:r w:rsidRPr="005723BC">
        <w:rPr>
          <w:color w:val="76777B"/>
        </w:rPr>
        <w:t>Łatwy w obsłudze i samoblokujący układ do podawania przewodów jest patentem firmy GEWISS umożliwiającym utrzymanie przewodu na miejscu bez konieczności stosowania dodatkowych zestawów. Ponadto, przewód może być obracany w trakcie umieszczania w skrzynce, co ułatwia montaż. Efektywna przestrzeń wewnątrz obudowy pozwala na łatwe okablowanie urządzenia, a ekstremalna wytrzymałość i odporność na zgniatanie lub obciążenia mechaniczne zapewnia optymalną jakość i niezawodność produktów.</w:t>
      </w:r>
    </w:p>
    <w:p w:rsidR="005723BC" w:rsidRPr="00BB588C" w:rsidRDefault="005723BC" w:rsidP="005723BC">
      <w:pPr>
        <w:pStyle w:val="ComunicatoEXPOTesto"/>
        <w:rPr>
          <w:color w:val="76777B"/>
        </w:rPr>
      </w:pPr>
      <w:r w:rsidRPr="00BB588C">
        <w:rPr>
          <w:color w:val="76777B"/>
        </w:rPr>
        <w:t>Montaż odbywa się na przedniej części płyty, więc skrzyniami można łatwo manewrować w czasie ich umiejscawiania, konserwacji, rozbudowy lub remontu. Specjalna struktura z zaciskiem metalowym gwarantuje bezpieczne i szybkie mocowanie skrzynki, nawet na ścianach z podwójnej płyty. W skrzynkach znajdują się otwory dla przewodów domowych o średnicy 20 lub 25 mm, jak również otwarte profile dla przewodów o średnicy od 16 do 32 milimetrów. Są one umieszczone w taki sposób, aby optymalnie wykorzystać dostępną przestrzeń i jak najlepiej organizować ruch wejścia/wyjścia przewodów</w:t>
      </w:r>
      <w:r>
        <w:rPr>
          <w:color w:val="76777B"/>
        </w:rPr>
        <w:t>.</w:t>
      </w:r>
    </w:p>
    <w:p w:rsidR="005723BC" w:rsidRDefault="005723BC" w:rsidP="005723BC">
      <w:pPr>
        <w:rPr>
          <w:rFonts w:ascii="Segoe UI Light" w:hAnsi="Segoe UI Light" w:cs="Segoe UI Semilight"/>
          <w:b/>
          <w:color w:val="76777B"/>
          <w:sz w:val="22"/>
          <w:szCs w:val="28"/>
        </w:rPr>
      </w:pPr>
      <w:r>
        <w:rPr>
          <w:rFonts w:ascii="Segoe UI Light" w:hAnsi="Segoe UI Light"/>
          <w:color w:val="76777B"/>
        </w:rPr>
        <w:br w:type="page"/>
      </w:r>
    </w:p>
    <w:p w:rsidR="005723BC" w:rsidRPr="00BB588C" w:rsidRDefault="005723BC" w:rsidP="005723BC">
      <w:pPr>
        <w:pStyle w:val="ComunicatoEXPOTestoTitolo"/>
        <w:rPr>
          <w:rFonts w:ascii="Segoe UI Light" w:hAnsi="Segoe UI Light"/>
          <w:color w:val="76777B"/>
        </w:rPr>
      </w:pPr>
      <w:r w:rsidRPr="00BB588C">
        <w:rPr>
          <w:rFonts w:ascii="Segoe UI Light" w:hAnsi="Segoe UI Light"/>
          <w:color w:val="76777B"/>
        </w:rPr>
        <w:lastRenderedPageBreak/>
        <w:t>Puszki przyłączeniowe i puszki do montażu gniazd</w:t>
      </w:r>
    </w:p>
    <w:p w:rsidR="005723BC" w:rsidRPr="00BB588C" w:rsidRDefault="005723BC" w:rsidP="005723BC">
      <w:pPr>
        <w:pStyle w:val="ComunicatoEXPOTesto"/>
        <w:rPr>
          <w:color w:val="76777B"/>
        </w:rPr>
      </w:pPr>
      <w:r w:rsidRPr="00110094">
        <w:rPr>
          <w:color w:val="76777B"/>
        </w:rPr>
        <w:drawing>
          <wp:anchor distT="0" distB="0" distL="114300" distR="114300" simplePos="0" relativeHeight="251660288" behindDoc="0" locked="0" layoutInCell="1" allowOverlap="1" wp14:anchorId="454C6AE2" wp14:editId="1FAD354C">
            <wp:simplePos x="0" y="0"/>
            <wp:positionH relativeFrom="margin">
              <wp:align>right</wp:align>
            </wp:positionH>
            <wp:positionV relativeFrom="paragraph">
              <wp:posOffset>86360</wp:posOffset>
            </wp:positionV>
            <wp:extent cx="1439545" cy="1123950"/>
            <wp:effectExtent l="0" t="0" r="8255" b="0"/>
            <wp:wrapSquare wrapText="bothSides"/>
            <wp:docPr id="7" name="Immagine 4" descr="greenwall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wall-7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588C">
        <w:rPr>
          <w:color w:val="76777B"/>
        </w:rPr>
        <w:t>Rodzina produktów GREEN WALL zawiera: standardowe puszki przyłączeniowe z szyną DIN wmontowaną na puszce do montażu od tyłu, puszki do pionowego montażu gniazd i skrzynie podtynkowe do montażu przełącznikowych gniazd z blokadą (zarówno poziome 44IB, jak i pionowe 67IB).</w:t>
      </w:r>
    </w:p>
    <w:p w:rsidR="00DD0902" w:rsidRPr="005723BC" w:rsidRDefault="005723BC" w:rsidP="005723BC">
      <w:pPr>
        <w:pStyle w:val="ComunicatoEXPOTesto"/>
        <w:rPr>
          <w:color w:val="76777B"/>
        </w:rPr>
      </w:pPr>
      <w:r w:rsidRPr="00BB588C">
        <w:rPr>
          <w:color w:val="76777B"/>
        </w:rPr>
        <w:t>Standardowe i domotyczne puszki przyłączeniowe są dostępne w czterech różnych rozmiarach (w tym jeden z przezroczystą pokrywą do ekwipotencjalnych węzłów uziemienia), a każdy z nich zapewnia dużo miejsca dla obudowy i mocowania przewodów, a następnie wkładania kabli. Ponadto, szyna DIN zamocowana na puszce do montażu od tyłu umożliwia łatwe montowanie urządzeń i listew zaciskowych. Puszki do montażu od tyłu są również przystosowane do mocowania przy pomocy kołków na ścianach murowanych, a następnie na płytach gipsowo-kartonowych; jest to szczególnie przydatne w przypadku remontów.</w:t>
      </w:r>
    </w:p>
    <w:sectPr w:rsidR="00DD0902" w:rsidRPr="005723BC" w:rsidSect="00166306">
      <w:headerReference w:type="default" r:id="rId12"/>
      <w:footerReference w:type="default" r:id="rId13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2F" w:rsidRDefault="006D192F" w:rsidP="006F1F2E">
      <w:r>
        <w:separator/>
      </w:r>
    </w:p>
  </w:endnote>
  <w:endnote w:type="continuationSeparator" w:id="0">
    <w:p w:rsidR="006D192F" w:rsidRDefault="006D192F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574E2F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048725B7" wp14:editId="4FBE8CE9">
          <wp:simplePos x="0" y="0"/>
          <wp:positionH relativeFrom="margin">
            <wp:posOffset>5471160</wp:posOffset>
          </wp:positionH>
          <wp:positionV relativeFrom="page">
            <wp:posOffset>9820275</wp:posOffset>
          </wp:positionV>
          <wp:extent cx="647700" cy="6477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3E6D8D5" wp14:editId="3A192072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5B1E50" w:rsidRDefault="005B1E50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GEWISS </w:t>
                          </w:r>
                          <w:r w:rsid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POLSKA </w:t>
                          </w:r>
                          <w:r w:rsidR="00A22290"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SP. Z O.O.</w:t>
                          </w:r>
                          <w:r w:rsid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 w:rsidR="00A22290"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Kamil Uliński</w:t>
                          </w:r>
                        </w:p>
                        <w:p w:rsidR="00AD6278" w:rsidRPr="005B1E50" w:rsidRDefault="00A22290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Tel</w:t>
                          </w:r>
                          <w:r w:rsidR="005B1E50"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+48 881 477 115</w:t>
                          </w:r>
                          <w:r w:rsidR="00AD6278"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 – </w:t>
                          </w:r>
                          <w:hyperlink r:id="rId2" w:history="1">
                            <w:r w:rsidR="00AD6278" w:rsidRPr="005B1E50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www.gewiss.com</w:t>
                            </w:r>
                          </w:hyperlink>
                        </w:p>
                        <w:p w:rsidR="00AD6278" w:rsidRPr="00A22290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e</w:t>
                          </w:r>
                          <w:r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-mail:</w:t>
                          </w:r>
                          <w:r w:rsidR="00A22290"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="00A22290" w:rsidRPr="00A22290">
                              <w:rPr>
                                <w:rFonts w:ascii="Segoe UI Light" w:hAnsi="Segoe UI Light"/>
                                <w:color w:val="76777B"/>
                                <w:sz w:val="18"/>
                                <w:szCs w:val="18"/>
                                <w:lang w:val="en-US"/>
                              </w:rPr>
                              <w:t>kamil.ulinski@gewiss.pl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5B1E50" w:rsidRDefault="005B1E50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GEWISS </w:t>
                    </w:r>
                    <w:r w:rsid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POLSKA </w:t>
                    </w:r>
                    <w:r w:rsidR="00A22290"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SP. Z O.O.</w:t>
                    </w:r>
                    <w:r w:rsid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br/>
                    </w:r>
                    <w:r w:rsidR="00A22290"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Kamil Uliński</w:t>
                    </w:r>
                  </w:p>
                  <w:p w:rsidR="00AD6278" w:rsidRPr="005B1E50" w:rsidRDefault="00A22290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Tel</w:t>
                    </w:r>
                    <w:r w:rsidR="005B1E50"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+48 881 477 115</w:t>
                    </w:r>
                    <w:r w:rsidR="00AD6278"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 – </w:t>
                    </w:r>
                    <w:hyperlink r:id="rId4" w:history="1">
                      <w:r w:rsidR="00AD6278" w:rsidRPr="005B1E50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www.gewiss.com</w:t>
                      </w:r>
                    </w:hyperlink>
                  </w:p>
                  <w:p w:rsidR="00AD6278" w:rsidRPr="00A22290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e</w:t>
                    </w:r>
                    <w:r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-mail:</w:t>
                    </w:r>
                    <w:r w:rsidR="00A22290"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="00A22290" w:rsidRPr="00A22290">
                        <w:rPr>
                          <w:rFonts w:ascii="Segoe UI Light" w:hAnsi="Segoe UI Light"/>
                          <w:color w:val="76777B"/>
                          <w:sz w:val="18"/>
                          <w:szCs w:val="18"/>
                          <w:lang w:val="en-US"/>
                        </w:rPr>
                        <w:t>kamil.ulinski@gewiss.pl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37198"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70FE90AD" wp14:editId="71011FD3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6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532EDFE8" wp14:editId="4850A3AB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8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58A3AF89" wp14:editId="1A92018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10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6E504019" wp14:editId="17B7EC8E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2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05FAC59A" wp14:editId="007B5966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4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1721573A" wp14:editId="751C163F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6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2F" w:rsidRDefault="006D192F" w:rsidP="006F1F2E">
      <w:r>
        <w:separator/>
      </w:r>
    </w:p>
  </w:footnote>
  <w:footnote w:type="continuationSeparator" w:id="0">
    <w:p w:rsidR="006D192F" w:rsidRDefault="006D192F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0B3D21" w:rsidRDefault="00A22290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A22290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Informacje prasowe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0B3D21" w:rsidRDefault="00A22290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A22290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Informacje prasowe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B9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A59A1"/>
    <w:rsid w:val="000B169D"/>
    <w:rsid w:val="000B3D21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502B9"/>
    <w:rsid w:val="00363D27"/>
    <w:rsid w:val="00367216"/>
    <w:rsid w:val="00397158"/>
    <w:rsid w:val="003A3D30"/>
    <w:rsid w:val="003A43B5"/>
    <w:rsid w:val="003A4951"/>
    <w:rsid w:val="003A4A30"/>
    <w:rsid w:val="003B6B71"/>
    <w:rsid w:val="003F4E36"/>
    <w:rsid w:val="00431D3B"/>
    <w:rsid w:val="0043463B"/>
    <w:rsid w:val="00442FE0"/>
    <w:rsid w:val="00447B58"/>
    <w:rsid w:val="004547E6"/>
    <w:rsid w:val="0045733B"/>
    <w:rsid w:val="00466BDB"/>
    <w:rsid w:val="00477375"/>
    <w:rsid w:val="004776DE"/>
    <w:rsid w:val="0048354B"/>
    <w:rsid w:val="00483BB5"/>
    <w:rsid w:val="00483CA0"/>
    <w:rsid w:val="004855E1"/>
    <w:rsid w:val="004C13D4"/>
    <w:rsid w:val="004E4932"/>
    <w:rsid w:val="00501043"/>
    <w:rsid w:val="0050431F"/>
    <w:rsid w:val="005165F5"/>
    <w:rsid w:val="00522F21"/>
    <w:rsid w:val="00534AA7"/>
    <w:rsid w:val="00567D13"/>
    <w:rsid w:val="00572365"/>
    <w:rsid w:val="005723BC"/>
    <w:rsid w:val="00574E2F"/>
    <w:rsid w:val="00577025"/>
    <w:rsid w:val="00591572"/>
    <w:rsid w:val="00591687"/>
    <w:rsid w:val="00595705"/>
    <w:rsid w:val="005A717D"/>
    <w:rsid w:val="005A78B2"/>
    <w:rsid w:val="005B1E50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A3371"/>
    <w:rsid w:val="006D192F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0BFF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9F5DBF"/>
    <w:rsid w:val="009F75F4"/>
    <w:rsid w:val="00A14C87"/>
    <w:rsid w:val="00A17D25"/>
    <w:rsid w:val="00A22290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048F7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1535E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CA3413D-A26C-4CDF-9850-BAC8BCFF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23B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ewiss" TargetMode="External"/><Relationship Id="rId13" Type="http://schemas.openxmlformats.org/officeDocument/2006/relationships/image" Target="media/image10.png"/><Relationship Id="rId3" Type="http://schemas.openxmlformats.org/officeDocument/2006/relationships/hyperlink" Target="mailto:kamil.ulinski@gewiss.pl" TargetMode="External"/><Relationship Id="rId7" Type="http://schemas.openxmlformats.org/officeDocument/2006/relationships/image" Target="media/image7.png"/><Relationship Id="rId12" Type="http://schemas.openxmlformats.org/officeDocument/2006/relationships/hyperlink" Target="https://plus.google.com/+gewiss/posts" TargetMode="External"/><Relationship Id="rId17" Type="http://schemas.openxmlformats.org/officeDocument/2006/relationships/image" Target="media/image12.png"/><Relationship Id="rId2" Type="http://schemas.openxmlformats.org/officeDocument/2006/relationships/hyperlink" Target="file:///C:\Users\BonacDR\Desktop\www.gewiss.com" TargetMode="External"/><Relationship Id="rId16" Type="http://schemas.openxmlformats.org/officeDocument/2006/relationships/hyperlink" Target="https://www.facebook.com/GEWISSGROUP" TargetMode="External"/><Relationship Id="rId1" Type="http://schemas.openxmlformats.org/officeDocument/2006/relationships/image" Target="media/image6.png"/><Relationship Id="rId6" Type="http://schemas.openxmlformats.org/officeDocument/2006/relationships/hyperlink" Target="https://instagram.com/gewissgroup/" TargetMode="External"/><Relationship Id="rId11" Type="http://schemas.openxmlformats.org/officeDocument/2006/relationships/image" Target="media/image9.png"/><Relationship Id="rId5" Type="http://schemas.openxmlformats.org/officeDocument/2006/relationships/hyperlink" Target="mailto:kamil.ulinski@gewiss.pl" TargetMode="External"/><Relationship Id="rId15" Type="http://schemas.openxmlformats.org/officeDocument/2006/relationships/image" Target="media/image11.png"/><Relationship Id="rId10" Type="http://schemas.openxmlformats.org/officeDocument/2006/relationships/hyperlink" Target="https://www.youtube.com/user/GEWISStv" TargetMode="External"/><Relationship Id="rId4" Type="http://schemas.openxmlformats.org/officeDocument/2006/relationships/hyperlink" Target="file:///C:\Users\BonacDR\Desktop\www.gewiss.com" TargetMode="External"/><Relationship Id="rId9" Type="http://schemas.openxmlformats.org/officeDocument/2006/relationships/image" Target="media/image8.png"/><Relationship Id="rId14" Type="http://schemas.openxmlformats.org/officeDocument/2006/relationships/hyperlink" Target="https://twitter.com/Gewiss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E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65D65-39B6-437C-8948-6E7D8939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</Template>
  <TotalTime>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4</cp:revision>
  <cp:lastPrinted>2015-10-27T13:11:00Z</cp:lastPrinted>
  <dcterms:created xsi:type="dcterms:W3CDTF">2016-01-29T13:48:00Z</dcterms:created>
  <dcterms:modified xsi:type="dcterms:W3CDTF">2016-11-30T13:51:00Z</dcterms:modified>
</cp:coreProperties>
</file>