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3502B9" w:rsidRDefault="00CA7A3E" w:rsidP="00166306">
      <w:pPr>
        <w:pStyle w:val="ComunicatoEXPOData"/>
        <w:rPr>
          <w:smallCaps/>
          <w:lang w:val="en-US"/>
        </w:rPr>
      </w:pPr>
      <w:r>
        <w:rPr>
          <w:lang w:val="en-US"/>
        </w:rPr>
        <w:t>Listopad 2016</w:t>
      </w:r>
      <w:bookmarkStart w:id="0" w:name="_GoBack"/>
      <w:bookmarkEnd w:id="0"/>
    </w:p>
    <w:p w:rsidR="00DD0902" w:rsidRPr="003502B9" w:rsidRDefault="0050431F" w:rsidP="00DD0902">
      <w:pPr>
        <w:pStyle w:val="ComunicatoEXPOTitolo"/>
        <w:rPr>
          <w:color w:val="76777B"/>
          <w:lang w:val="en-US"/>
        </w:rPr>
      </w:pPr>
      <w:r w:rsidRPr="0050431F">
        <w:rPr>
          <w:color w:val="76777B"/>
          <w:lang w:val="en-US"/>
        </w:rPr>
        <w:t>PRZESTRZEŃ DLA TECHNOLOGII</w:t>
      </w:r>
    </w:p>
    <w:p w:rsidR="00DD0902" w:rsidRPr="003502B9" w:rsidRDefault="0050431F" w:rsidP="00DD0902">
      <w:pPr>
        <w:pStyle w:val="ComunicatoEXPOSottotitolo"/>
        <w:rPr>
          <w:color w:val="76777B"/>
          <w:lang w:val="en-US"/>
        </w:rPr>
      </w:pPr>
      <w:r w:rsidRPr="0050431F">
        <w:rPr>
          <w:color w:val="76777B"/>
          <w:lang w:val="en-US"/>
        </w:rPr>
        <w:t>GEWISS przedstawia nowe obudowy podtynkowe skoordynowane z domowym systemem Chorus</w:t>
      </w:r>
      <w:r w:rsidR="003502B9" w:rsidRPr="003502B9">
        <w:rPr>
          <w:color w:val="76777B"/>
          <w:lang w:val="en-US"/>
        </w:rPr>
        <w:t>.</w:t>
      </w:r>
    </w:p>
    <w:p w:rsidR="0050431F" w:rsidRPr="0050431F" w:rsidRDefault="003502B9" w:rsidP="0050431F">
      <w:pPr>
        <w:pStyle w:val="ComunicatoEXPOTesto"/>
        <w:rPr>
          <w:rFonts w:cs="Times New Roman"/>
          <w:color w:val="76777B"/>
          <w:lang w:val="en-US"/>
        </w:rPr>
      </w:pPr>
      <w:r w:rsidRPr="0050431F">
        <w:rPr>
          <w:rFonts w:cs="Times New Roman"/>
          <w:color w:val="76777B"/>
        </w:rPr>
        <w:drawing>
          <wp:anchor distT="0" distB="0" distL="114300" distR="114300" simplePos="0" relativeHeight="251659264" behindDoc="0" locked="0" layoutInCell="1" allowOverlap="1" wp14:anchorId="2E6ACDDF" wp14:editId="5268B349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734310" cy="2733675"/>
            <wp:effectExtent l="0" t="0" r="8890" b="9525"/>
            <wp:wrapSquare wrapText="bothSides"/>
            <wp:docPr id="1" name="Immagine 1" descr="SI208_24SCBIGBOX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I208_24SCBIGBOX_0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2733675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88900" cap="sq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31F" w:rsidRPr="0050431F">
        <w:rPr>
          <w:rFonts w:cs="Times New Roman"/>
          <w:color w:val="76777B"/>
          <w:lang w:val="en-US"/>
        </w:rPr>
        <w:t>GEWISS przedstawia nowe obudowy podtynkowe uzupełniające rodzinę 40 Cdi, nadające się do instalacji w systemie tradycyjnym oraz domotycznym.</w:t>
      </w:r>
    </w:p>
    <w:p w:rsidR="0050431F" w:rsidRPr="0050431F" w:rsidRDefault="0050431F" w:rsidP="0050431F">
      <w:pPr>
        <w:pStyle w:val="ComunicatoEXPOTesto"/>
        <w:rPr>
          <w:rFonts w:cs="Times New Roman"/>
          <w:color w:val="76777B"/>
          <w:lang w:val="en-US"/>
        </w:rPr>
      </w:pPr>
      <w:r w:rsidRPr="0050431F">
        <w:rPr>
          <w:rFonts w:cs="Times New Roman"/>
          <w:color w:val="76777B"/>
          <w:lang w:val="en-US"/>
        </w:rPr>
        <w:t>Nowoczesny design obudów doskonale harmonizuje z formami i barwami asortymentu systemu Chorus. Zapewnia to doskonałe dopasowanie estetyczne zarówno w sektorze mieszkaniowym, jak i handlowym. Szczegółowe rozwiązania techniczne nowego designu łączą praktyczność ze stylem: krzywizna frontu i drzwiczek zmniejsza całkowite wymiary, chroni przed zbieraniem się kurzu, zapewnia znaczną odporność na uderzenia i umożliwia instalację urządzeń o największych gabarytach. Krawędź drzwiczek ukształtowana jest w ergonomiczny sposób nie tylko po to, by zaznaczyć z której strony się otwiera, ale także aby zapewnić pewny, wygodny uchwyt.</w:t>
      </w:r>
    </w:p>
    <w:p w:rsidR="0050431F" w:rsidRPr="0050431F" w:rsidRDefault="0050431F" w:rsidP="0050431F">
      <w:pPr>
        <w:pStyle w:val="ComunicatoEXPOTesto"/>
        <w:rPr>
          <w:rFonts w:cs="Times New Roman"/>
          <w:color w:val="76777B"/>
          <w:lang w:val="en-US"/>
        </w:rPr>
      </w:pPr>
      <w:r w:rsidRPr="0050431F">
        <w:rPr>
          <w:rFonts w:cs="Times New Roman"/>
          <w:color w:val="76777B"/>
          <w:lang w:val="en-US"/>
        </w:rPr>
        <w:t>Obudowy (4-36 modułów), dostępne są w czterech kolorach umożliwiających wypracowanie niestandardowych rozwiązań designerskich. Charakterystyka techniczna, konstrukcja, dbałość o szczegóły i elementy uzupełniające znacząco ułatwiają prowadzenie prac instalacyjnych. Fronty są kompatybilne z tylnymi płytami obudów dekoracyjnych starszej linii produktów, umożliwiając w ten sposób łatwą modernizację systemu, bez konieczności wykonywania prac murarskich.</w:t>
      </w:r>
    </w:p>
    <w:p w:rsidR="0050431F" w:rsidRPr="0050431F" w:rsidRDefault="0050431F" w:rsidP="0050431F">
      <w:pPr>
        <w:pStyle w:val="ComunicatoEXPOTesto"/>
        <w:rPr>
          <w:rFonts w:cs="Times New Roman"/>
          <w:color w:val="76777B"/>
          <w:lang w:val="en-US"/>
        </w:rPr>
      </w:pPr>
      <w:r w:rsidRPr="0050431F">
        <w:rPr>
          <w:rFonts w:cs="Times New Roman"/>
          <w:color w:val="76777B"/>
          <w:lang w:val="en-US"/>
        </w:rPr>
        <w:t>Magnetyczne zamki, dostępne dla wersji 24 i 36-modułowej zamykają drzwiczki powoli i łagodnie. W drzwiczkach można też zainstalować zamek.</w:t>
      </w:r>
    </w:p>
    <w:p w:rsidR="0050431F" w:rsidRPr="0050431F" w:rsidRDefault="0050431F" w:rsidP="0050431F">
      <w:pPr>
        <w:pStyle w:val="ComunicatoEXPOTesto"/>
        <w:rPr>
          <w:rFonts w:cs="Times New Roman"/>
          <w:color w:val="76777B"/>
          <w:lang w:val="en-US"/>
        </w:rPr>
      </w:pPr>
      <w:r w:rsidRPr="0050431F">
        <w:rPr>
          <w:rFonts w:cs="Times New Roman"/>
          <w:color w:val="76777B"/>
          <w:lang w:val="en-US"/>
        </w:rPr>
        <w:t>Przestrzeń wewnętrzna ułatwia instalację i okablowanie urządzeń domotycznych i ochronnych, a także poprowadzenie kabli pod szynami DIN.</w:t>
      </w:r>
    </w:p>
    <w:p w:rsidR="00DD0902" w:rsidRPr="006A3371" w:rsidRDefault="0050431F" w:rsidP="003502B9">
      <w:pPr>
        <w:pStyle w:val="ComunicatoEXPOTesto"/>
        <w:rPr>
          <w:color w:val="76777B"/>
          <w:lang w:val="en-US"/>
        </w:rPr>
      </w:pPr>
      <w:r w:rsidRPr="006A3371">
        <w:rPr>
          <w:rFonts w:cs="Times New Roman"/>
          <w:color w:val="76777B"/>
          <w:lang w:val="en-US"/>
        </w:rPr>
        <w:t>Nowe obudowy wyposażone są w kartonowe zabezpieczenie przed zaprawą murarską, ochraniające puszki i przewody podczas tynkowania. Puszka wyposażona jest w nacięcia do mocowania szyn DIN dzięki którym front można dopasować i dokładnie zrównać z powierzchnią ściany. Ponadto, drzwiczki otwierają się maksymalnie pod kątem ponad 180°, eliminując nacisk mechaniczny i zapewniając wygodny dostęp do urządzeń. Dwustronny front oznacza, że drzwiczki mogą otwierać się zarówno na prawo, jak i na lewo</w:t>
      </w:r>
      <w:r w:rsidRPr="006A3371">
        <w:rPr>
          <w:color w:val="76777B"/>
          <w:lang w:val="en-US"/>
        </w:rPr>
        <w:t>.</w:t>
      </w:r>
    </w:p>
    <w:sectPr w:rsidR="00DD0902" w:rsidRPr="006A3371" w:rsidSect="00166306">
      <w:headerReference w:type="default" r:id="rId9"/>
      <w:footerReference w:type="default" r:id="rId10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A35" w:rsidRDefault="00A07A35" w:rsidP="006F1F2E">
      <w:r>
        <w:separator/>
      </w:r>
    </w:p>
  </w:endnote>
  <w:endnote w:type="continuationSeparator" w:id="0">
    <w:p w:rsidR="00A07A35" w:rsidRDefault="00A07A35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35193B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76CF5377" wp14:editId="0AC1FB16">
          <wp:simplePos x="0" y="0"/>
          <wp:positionH relativeFrom="margin">
            <wp:posOffset>5471160</wp:posOffset>
          </wp:positionH>
          <wp:positionV relativeFrom="page">
            <wp:posOffset>9820275</wp:posOffset>
          </wp:positionV>
          <wp:extent cx="647700" cy="6477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E630737" wp14:editId="3818D2B3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5B1E50" w:rsidRDefault="005B1E50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5B1E5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GEWISS </w:t>
                          </w:r>
                          <w:r w:rsid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POLSKA </w:t>
                          </w:r>
                          <w:r w:rsidR="00A22290" w:rsidRP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SP. Z O.O.</w:t>
                          </w:r>
                          <w:r w:rsid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r w:rsidR="00A22290" w:rsidRP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Kamil Uliński</w:t>
                          </w:r>
                        </w:p>
                        <w:p w:rsidR="00AD6278" w:rsidRPr="005B1E50" w:rsidRDefault="00A22290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Tel</w:t>
                          </w:r>
                          <w:r w:rsidR="005B1E50" w:rsidRPr="005B1E5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+48 881 477 115</w:t>
                          </w:r>
                          <w:r w:rsidR="00AD6278" w:rsidRPr="005B1E5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 – </w:t>
                          </w:r>
                          <w:hyperlink r:id="rId2" w:history="1">
                            <w:r w:rsidR="00AD6278" w:rsidRPr="005B1E50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www.gewiss.com</w:t>
                            </w:r>
                          </w:hyperlink>
                        </w:p>
                        <w:p w:rsidR="00AD6278" w:rsidRPr="00A22290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e</w:t>
                          </w:r>
                          <w:r w:rsidRP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-mail:</w:t>
                          </w:r>
                          <w:r w:rsidR="00A22290" w:rsidRP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="00A22290" w:rsidRPr="00A22290">
                              <w:rPr>
                                <w:rFonts w:ascii="Segoe UI Light" w:hAnsi="Segoe UI Light"/>
                                <w:color w:val="76777B"/>
                                <w:sz w:val="18"/>
                                <w:szCs w:val="18"/>
                                <w:lang w:val="en-US"/>
                              </w:rPr>
                              <w:t>kamil.ulinski@gewiss.pl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5B1E50" w:rsidRDefault="005B1E50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 w:rsidRPr="005B1E5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GEWISS </w:t>
                    </w:r>
                    <w:r w:rsid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POLSKA </w:t>
                    </w:r>
                    <w:r w:rsidR="00A22290" w:rsidRP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SP. Z O.O.</w:t>
                    </w:r>
                    <w:r w:rsid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br/>
                    </w:r>
                    <w:r w:rsidR="00A22290" w:rsidRP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Kamil Uliński</w:t>
                    </w:r>
                  </w:p>
                  <w:p w:rsidR="00AD6278" w:rsidRPr="005B1E50" w:rsidRDefault="00A22290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Tel</w:t>
                    </w:r>
                    <w:r w:rsidR="005B1E50" w:rsidRPr="005B1E5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+48 881 477 115</w:t>
                    </w:r>
                    <w:r w:rsidR="00AD6278" w:rsidRPr="005B1E5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 – </w:t>
                    </w:r>
                    <w:hyperlink r:id="rId4" w:history="1">
                      <w:r w:rsidR="00AD6278" w:rsidRPr="005B1E50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  <w:lang w:val="en-US"/>
                        </w:rPr>
                        <w:t>www.gewiss.com</w:t>
                      </w:r>
                    </w:hyperlink>
                  </w:p>
                  <w:p w:rsidR="00AD6278" w:rsidRPr="00A22290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e</w:t>
                    </w:r>
                    <w:r w:rsidRP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-mail:</w:t>
                    </w:r>
                    <w:r w:rsidR="00A22290" w:rsidRP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 </w:t>
                    </w:r>
                    <w:hyperlink r:id="rId5" w:history="1">
                      <w:r w:rsidR="00A22290" w:rsidRPr="00A22290">
                        <w:rPr>
                          <w:rFonts w:ascii="Segoe UI Light" w:hAnsi="Segoe UI Light"/>
                          <w:color w:val="76777B"/>
                          <w:sz w:val="18"/>
                          <w:szCs w:val="18"/>
                          <w:lang w:val="en-US"/>
                        </w:rPr>
                        <w:t>kamil.ulinski@gewiss.pl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37198"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2B57F179" wp14:editId="67D77DA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6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50FB7F0D" wp14:editId="5B45EF56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8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24FB9960" wp14:editId="6337B743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10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6B7E78CD" wp14:editId="6DED4D27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2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43B5B499" wp14:editId="2CDE2CEC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4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626E1D51" wp14:editId="3567A67C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6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A35" w:rsidRDefault="00A07A35" w:rsidP="006F1F2E">
      <w:r>
        <w:separator/>
      </w:r>
    </w:p>
  </w:footnote>
  <w:footnote w:type="continuationSeparator" w:id="0">
    <w:p w:rsidR="00A07A35" w:rsidRDefault="00A07A35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0B3D21" w:rsidRDefault="00A22290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A22290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Informacje prasowe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0B3D21" w:rsidRDefault="00A22290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A22290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Informacje prasowe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B9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3D21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502B9"/>
    <w:rsid w:val="0035193B"/>
    <w:rsid w:val="00363D27"/>
    <w:rsid w:val="00367216"/>
    <w:rsid w:val="00397158"/>
    <w:rsid w:val="003A3D30"/>
    <w:rsid w:val="003A43B5"/>
    <w:rsid w:val="003A4951"/>
    <w:rsid w:val="003A4A30"/>
    <w:rsid w:val="003B6B71"/>
    <w:rsid w:val="003F4E36"/>
    <w:rsid w:val="00431D3B"/>
    <w:rsid w:val="0043463B"/>
    <w:rsid w:val="00442FE0"/>
    <w:rsid w:val="00447B58"/>
    <w:rsid w:val="004547E6"/>
    <w:rsid w:val="0045733B"/>
    <w:rsid w:val="00466BDB"/>
    <w:rsid w:val="00477375"/>
    <w:rsid w:val="004776DE"/>
    <w:rsid w:val="0048354B"/>
    <w:rsid w:val="00483BB5"/>
    <w:rsid w:val="00483CA0"/>
    <w:rsid w:val="004855E1"/>
    <w:rsid w:val="004C13D4"/>
    <w:rsid w:val="004E4932"/>
    <w:rsid w:val="00501043"/>
    <w:rsid w:val="0050431F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1E50"/>
    <w:rsid w:val="005B7AF7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A3371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0BFF"/>
    <w:rsid w:val="007D7396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07A35"/>
    <w:rsid w:val="00A14C87"/>
    <w:rsid w:val="00A17D25"/>
    <w:rsid w:val="00A22290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12C2A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3E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CA3413D-A26C-4CDF-9850-BAC8BCFF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gewiss" TargetMode="External"/><Relationship Id="rId13" Type="http://schemas.openxmlformats.org/officeDocument/2006/relationships/image" Target="media/image7.png"/><Relationship Id="rId3" Type="http://schemas.openxmlformats.org/officeDocument/2006/relationships/hyperlink" Target="mailto:kamil.ulinski@gewiss.pl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plus.google.com/+gewiss/posts" TargetMode="External"/><Relationship Id="rId17" Type="http://schemas.openxmlformats.org/officeDocument/2006/relationships/image" Target="media/image9.png"/><Relationship Id="rId2" Type="http://schemas.openxmlformats.org/officeDocument/2006/relationships/hyperlink" Target="file:///C:\Users\BonacDR\Desktop\www.gewiss.com" TargetMode="External"/><Relationship Id="rId16" Type="http://schemas.openxmlformats.org/officeDocument/2006/relationships/hyperlink" Target="https://www.facebook.com/GEWISSGROUP" TargetMode="External"/><Relationship Id="rId1" Type="http://schemas.openxmlformats.org/officeDocument/2006/relationships/image" Target="media/image3.png"/><Relationship Id="rId6" Type="http://schemas.openxmlformats.org/officeDocument/2006/relationships/hyperlink" Target="https://instagram.com/gewissgroup/" TargetMode="External"/><Relationship Id="rId11" Type="http://schemas.openxmlformats.org/officeDocument/2006/relationships/image" Target="media/image6.png"/><Relationship Id="rId5" Type="http://schemas.openxmlformats.org/officeDocument/2006/relationships/hyperlink" Target="mailto:kamil.ulinski@gewiss.pl" TargetMode="External"/><Relationship Id="rId15" Type="http://schemas.openxmlformats.org/officeDocument/2006/relationships/image" Target="media/image8.png"/><Relationship Id="rId10" Type="http://schemas.openxmlformats.org/officeDocument/2006/relationships/hyperlink" Target="https://www.youtube.com/user/GEWISStv" TargetMode="External"/><Relationship Id="rId4" Type="http://schemas.openxmlformats.org/officeDocument/2006/relationships/hyperlink" Target="file:///C:\Users\BonacDR\Desktop\www.gewiss.com" TargetMode="External"/><Relationship Id="rId9" Type="http://schemas.openxmlformats.org/officeDocument/2006/relationships/image" Target="media/image5.png"/><Relationship Id="rId14" Type="http://schemas.openxmlformats.org/officeDocument/2006/relationships/hyperlink" Target="https://twitter.com/GewissGrou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E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DB84-8D42-4E26-93CD-063C31DF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</Template>
  <TotalTime>7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6</cp:revision>
  <cp:lastPrinted>2015-10-27T13:11:00Z</cp:lastPrinted>
  <dcterms:created xsi:type="dcterms:W3CDTF">2015-10-29T08:53:00Z</dcterms:created>
  <dcterms:modified xsi:type="dcterms:W3CDTF">2016-11-30T13:05:00Z</dcterms:modified>
</cp:coreProperties>
</file>