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7A4" w:rsidRPr="00EB07A4" w:rsidRDefault="00096862" w:rsidP="00EB07A4">
      <w:pPr>
        <w:pStyle w:val="ComunicatoEXPOData"/>
      </w:pPr>
      <w:r>
        <w:t>Novembre 2017</w:t>
      </w:r>
      <w:bookmarkStart w:id="0" w:name="_GoBack"/>
      <w:bookmarkEnd w:id="0"/>
    </w:p>
    <w:p w:rsidR="001D22E6" w:rsidRPr="001D22E6" w:rsidRDefault="001D22E6" w:rsidP="00DD0902">
      <w:pPr>
        <w:pStyle w:val="ComunicatoEXPOSottotitolo"/>
        <w:rPr>
          <w:i w:val="0"/>
          <w:caps/>
          <w:color w:val="76777B"/>
          <w:sz w:val="36"/>
          <w:szCs w:val="36"/>
          <w:lang w:val="it-IT"/>
        </w:rPr>
      </w:pPr>
      <w:r w:rsidRPr="001D22E6">
        <w:rPr>
          <w:i w:val="0"/>
          <w:caps/>
          <w:color w:val="76777B"/>
          <w:sz w:val="36"/>
          <w:szCs w:val="36"/>
          <w:lang w:val="it-IT"/>
        </w:rPr>
        <w:t>UESSE SARNICO 1908: DOVE SI COLTIVA IL TALENTO</w:t>
      </w:r>
    </w:p>
    <w:p w:rsidR="00DD0902" w:rsidRPr="001D22E6" w:rsidRDefault="001D22E6" w:rsidP="00DD0902">
      <w:pPr>
        <w:pStyle w:val="ComunicatoEXPOSottotitolo"/>
        <w:rPr>
          <w:color w:val="76777B"/>
          <w:lang w:val="it-IT"/>
        </w:rPr>
      </w:pPr>
      <w:r w:rsidRPr="001D22E6">
        <w:rPr>
          <w:color w:val="76777B"/>
          <w:lang w:val="it-IT"/>
        </w:rPr>
        <w:t>Consumi ridotti dell’85% e migliorata la qualità dell’illuminazione del campo: anche UESSE Sarnico 1908 si è a</w:t>
      </w:r>
      <w:r>
        <w:rPr>
          <w:color w:val="76777B"/>
          <w:lang w:val="it-IT"/>
        </w:rPr>
        <w:t xml:space="preserve">ffidata agli esperti di Football Innovation </w:t>
      </w:r>
      <w:r w:rsidRPr="001D22E6">
        <w:rPr>
          <w:color w:val="76777B"/>
          <w:lang w:val="it-IT"/>
        </w:rPr>
        <w:t>per riqualificare la propria struttura.</w:t>
      </w:r>
    </w:p>
    <w:p w:rsidR="001D22E6" w:rsidRPr="001D22E6" w:rsidRDefault="001D22E6" w:rsidP="001D22E6">
      <w:pPr>
        <w:pStyle w:val="ComunicatoEXPOTesto"/>
        <w:rPr>
          <w:rFonts w:cs="Segoe UI Light"/>
          <w:color w:val="7F7F7F" w:themeColor="text1" w:themeTint="80"/>
          <w:lang w:val="it-IT"/>
        </w:rPr>
      </w:pPr>
      <w:r>
        <w:rPr>
          <w:rFonts w:cs="Segoe UI Light"/>
          <w:color w:val="7F7F7F" w:themeColor="text1" w:themeTint="80"/>
          <w:lang w:val="it-IT"/>
        </w:rPr>
        <w:drawing>
          <wp:anchor distT="0" distB="0" distL="114300" distR="114300" simplePos="0" relativeHeight="251670528" behindDoc="0" locked="0" layoutInCell="1" allowOverlap="1" wp14:anchorId="63A6277B" wp14:editId="78459889">
            <wp:simplePos x="0" y="0"/>
            <wp:positionH relativeFrom="margin">
              <wp:posOffset>0</wp:posOffset>
            </wp:positionH>
            <wp:positionV relativeFrom="margin">
              <wp:posOffset>1188085</wp:posOffset>
            </wp:positionV>
            <wp:extent cx="3240000" cy="2162567"/>
            <wp:effectExtent l="0" t="0" r="0" b="9525"/>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nico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2162567"/>
                    </a:xfrm>
                    <a:prstGeom prst="rect">
                      <a:avLst/>
                    </a:prstGeom>
                  </pic:spPr>
                </pic:pic>
              </a:graphicData>
            </a:graphic>
            <wp14:sizeRelH relativeFrom="margin">
              <wp14:pctWidth>0</wp14:pctWidth>
            </wp14:sizeRelH>
            <wp14:sizeRelV relativeFrom="margin">
              <wp14:pctHeight>0</wp14:pctHeight>
            </wp14:sizeRelV>
          </wp:anchor>
        </w:drawing>
      </w:r>
      <w:r w:rsidRPr="001D22E6">
        <w:rPr>
          <w:rFonts w:cs="Segoe UI Light"/>
          <w:color w:val="7F7F7F" w:themeColor="text1" w:themeTint="80"/>
          <w:lang w:val="it-IT"/>
        </w:rPr>
        <w:t xml:space="preserve">Cosa accomuna i grandi campioni della Serie A - del calibro di Donnarumma, Buffon, Bonucci, Candreva, Bernardeschi, Insigne, Immobile, Belotti - ai giocatori delle squadre dilettantistiche? Che tutti, ma proprio tutti, prima di approdare agli attuali club hanno calcato i campi di provincia, comiciando a tirare calci al pallone sin dalla più tenera età. I settori giovanili ed il calcio dilettantistico rappresentano la parte sommersa del "movimento calcio italiano", un iceberg la cui punta ben visibile è rappresentata dai grandi campioni della nostra Nazionale. A ben vedere, però, dalla Terza Categoria alla massima serie il calcio italiano è un tutt’uno, pur con le evidenti specificità di ciascuno, i rispettivi valori e numeri. </w:t>
      </w:r>
    </w:p>
    <w:p w:rsidR="001D22E6" w:rsidRPr="001D22E6" w:rsidRDefault="001D22E6" w:rsidP="001D22E6">
      <w:pPr>
        <w:pStyle w:val="ComunicatoEXPOTesto"/>
        <w:rPr>
          <w:rFonts w:cs="Segoe UI Light"/>
          <w:color w:val="7F7F7F" w:themeColor="text1" w:themeTint="80"/>
          <w:lang w:val="it-IT"/>
        </w:rPr>
      </w:pPr>
      <w:r w:rsidRPr="001D22E6">
        <w:rPr>
          <w:rFonts w:cs="Segoe UI Light"/>
          <w:color w:val="7F7F7F" w:themeColor="text1" w:themeTint="80"/>
          <w:lang w:val="it-IT"/>
        </w:rPr>
        <w:t>Dietro ogni grande campione, infatti, ci sono società dilettantistiche che rappresentano da sempre il terreno di coltura dei più grandi talenti del nostro paese. Ed è per questa ragione che il progetto Football Innovation, rappresenta una risorsa importante per il calcio italiano. L'iniziativa, nata da GEWISS in collaborazione con la Lega Nazionale Dilettanti e in partnership con CORUS, punta al rinnovamento degli impianti sportivi italiani a cominciare dall'illuminazione dei campi, fino alle tribune e agli spogliatoi. Contribuendo, in questo modo, a migliorare le condizioni che permetteranno a più di un milione di atleti di esprimere al meglio le proprie capacità tecniche. E, di conseguenza, alla crescita di tutto il movimento del calcio italiano.</w:t>
      </w:r>
    </w:p>
    <w:p w:rsidR="001D22E6" w:rsidRPr="001D22E6" w:rsidRDefault="001D22E6" w:rsidP="001D22E6">
      <w:pPr>
        <w:pStyle w:val="ComunicatoEXPOTesto"/>
        <w:rPr>
          <w:rFonts w:cs="Segoe UI Light"/>
          <w:color w:val="7F7F7F" w:themeColor="text1" w:themeTint="80"/>
          <w:lang w:val="it-IT"/>
        </w:rPr>
      </w:pPr>
      <w:r w:rsidRPr="001D22E6">
        <w:rPr>
          <w:rFonts w:cs="Segoe UI Light"/>
          <w:color w:val="7F7F7F" w:themeColor="text1" w:themeTint="80"/>
          <w:lang w:val="it-IT"/>
        </w:rPr>
        <w:t>Al progetto ha aderito anche la UESSE Sarnico 1908, che rappresenta un faro per i settori giovanili e le società dilettantistiche di tutta la provincia bergamasca.</w:t>
      </w:r>
    </w:p>
    <w:p w:rsidR="001D22E6" w:rsidRPr="001D22E6" w:rsidRDefault="001D22E6" w:rsidP="001D22E6">
      <w:pPr>
        <w:pStyle w:val="ComunicatoEXPOTesto"/>
        <w:rPr>
          <w:rFonts w:cs="Segoe UI Light"/>
          <w:color w:val="7F7F7F" w:themeColor="text1" w:themeTint="80"/>
          <w:lang w:val="it-IT"/>
        </w:rPr>
      </w:pPr>
      <w:r w:rsidRPr="001D22E6">
        <w:rPr>
          <w:rFonts w:cs="Segoe UI Light"/>
          <w:color w:val="7F7F7F" w:themeColor="text1" w:themeTint="80"/>
          <w:lang w:val="it-IT"/>
        </w:rPr>
        <w:t>"</w:t>
      </w:r>
      <w:r w:rsidRPr="001D22E6">
        <w:rPr>
          <w:rFonts w:cs="Segoe UI Light"/>
          <w:i/>
          <w:color w:val="7F7F7F" w:themeColor="text1" w:themeTint="80"/>
          <w:lang w:val="it-IT"/>
        </w:rPr>
        <w:t>Il primo passo importante</w:t>
      </w:r>
      <w:r w:rsidRPr="001D22E6">
        <w:rPr>
          <w:rFonts w:cs="Segoe UI Light"/>
          <w:color w:val="7F7F7F" w:themeColor="text1" w:themeTint="80"/>
          <w:lang w:val="it-IT"/>
        </w:rPr>
        <w:t xml:space="preserve">", dice </w:t>
      </w:r>
      <w:r w:rsidRPr="001D22E6">
        <w:rPr>
          <w:rFonts w:cs="Segoe UI Light"/>
          <w:b/>
          <w:color w:val="7F7F7F" w:themeColor="text1" w:themeTint="80"/>
          <w:lang w:val="it-IT"/>
        </w:rPr>
        <w:t>Michele PARIS</w:t>
      </w:r>
      <w:r w:rsidRPr="001D22E6">
        <w:rPr>
          <w:rFonts w:cs="Segoe UI Light"/>
          <w:color w:val="7F7F7F" w:themeColor="text1" w:themeTint="80"/>
          <w:lang w:val="it-IT"/>
        </w:rPr>
        <w:t>, Presidente della UESSE Sarnico 1908, "</w:t>
      </w:r>
      <w:r w:rsidRPr="001D22E6">
        <w:rPr>
          <w:rFonts w:cs="Segoe UI Light"/>
          <w:i/>
          <w:color w:val="7F7F7F" w:themeColor="text1" w:themeTint="80"/>
          <w:lang w:val="it-IT"/>
        </w:rPr>
        <w:t xml:space="preserve">è stata la realizzazione del nuovo manto in sintetico. </w:t>
      </w:r>
      <w:r w:rsidRPr="001D22E6">
        <w:rPr>
          <w:rFonts w:cs="Segoe UI Light"/>
          <w:b/>
          <w:i/>
          <w:color w:val="7F7F7F" w:themeColor="text1" w:themeTint="80"/>
          <w:lang w:val="it-IT"/>
        </w:rPr>
        <w:t>Un investimento considerevole sostenuto con il Comune</w:t>
      </w:r>
      <w:r w:rsidRPr="001D22E6">
        <w:rPr>
          <w:rFonts w:cs="Segoe UI Light"/>
          <w:i/>
          <w:color w:val="7F7F7F" w:themeColor="text1" w:themeTint="80"/>
          <w:lang w:val="it-IT"/>
        </w:rPr>
        <w:t xml:space="preserve">, che ci ha dato la possibilità di proseguire e migliorare la collaborazione con il Centro di Formazione Inter. Il rifacimento del manto ci ha infatti permesso di centralizzare tutte le nostre attività all'interno del centro sportivo, che solitamente si svolgono il pomeriggio e la sera: quindi, visto che </w:t>
      </w:r>
      <w:r w:rsidRPr="001D22E6">
        <w:rPr>
          <w:rFonts w:cs="Segoe UI Light"/>
          <w:b/>
          <w:i/>
          <w:color w:val="7F7F7F" w:themeColor="text1" w:themeTint="80"/>
          <w:lang w:val="it-IT"/>
        </w:rPr>
        <w:t>il precedente impianto di illuminazione, realizzato negli anni Ottanta, era molto energivoro e richiedeva molta manutenzione</w:t>
      </w:r>
      <w:r w:rsidRPr="001D22E6">
        <w:rPr>
          <w:rFonts w:cs="Segoe UI Light"/>
          <w:i/>
          <w:color w:val="7F7F7F" w:themeColor="text1" w:themeTint="80"/>
          <w:lang w:val="it-IT"/>
        </w:rPr>
        <w:t xml:space="preserve">, abbiamo puntato sul team di esperti di Football Innovation, in accordo con il comune. Oggi, ad illuminare il nostro impianto sportivo abbiamo </w:t>
      </w:r>
      <w:r w:rsidRPr="001D22E6">
        <w:rPr>
          <w:rFonts w:cs="Segoe UI Light"/>
          <w:b/>
          <w:i/>
          <w:color w:val="7F7F7F" w:themeColor="text1" w:themeTint="80"/>
          <w:lang w:val="it-IT"/>
        </w:rPr>
        <w:t>i nuovi dispositivi a LED di GEWISS che ci hanno permesso di ridurre i consumi, i costi di gestione e la manutenzione</w:t>
      </w:r>
      <w:r w:rsidRPr="001D22E6">
        <w:rPr>
          <w:rFonts w:cs="Segoe UI Light"/>
          <w:i/>
          <w:color w:val="7F7F7F" w:themeColor="text1" w:themeTint="80"/>
          <w:lang w:val="it-IT"/>
        </w:rPr>
        <w:t xml:space="preserve">. Abbiamo fatto questo investimento perchè il nostro obiettivo è arrivare fra tre anni ad avere 28 squadre, rispetto alle 23 attuali: alle squadre di selezione, composte cioè da bambini selezionati dai settori giovanili di altre società, abbiamo affiancato anche un'attività ludico-didattica locale, perchè gli spazi e la struttura ora ce lo consentono, con l'Accademia </w:t>
      </w:r>
      <w:r>
        <w:rPr>
          <w:rFonts w:cs="Segoe UI Light"/>
          <w:color w:val="7F7F7F" w:themeColor="text1" w:themeTint="80"/>
          <w:lang w:val="it-IT"/>
        </w:rPr>
        <w:lastRenderedPageBreak/>
        <w:drawing>
          <wp:anchor distT="71755" distB="71755" distL="114300" distR="114300" simplePos="0" relativeHeight="251692032" behindDoc="0" locked="0" layoutInCell="1" allowOverlap="1" wp14:anchorId="34A876FC" wp14:editId="3DE97758">
            <wp:simplePos x="0" y="0"/>
            <wp:positionH relativeFrom="page">
              <wp:posOffset>3606293</wp:posOffset>
            </wp:positionH>
            <wp:positionV relativeFrom="margin">
              <wp:posOffset>-6350</wp:posOffset>
            </wp:positionV>
            <wp:extent cx="3240000" cy="1822600"/>
            <wp:effectExtent l="0" t="0" r="0" b="635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JI_0018_Lo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0000" cy="1822600"/>
                    </a:xfrm>
                    <a:prstGeom prst="rect">
                      <a:avLst/>
                    </a:prstGeom>
                  </pic:spPr>
                </pic:pic>
              </a:graphicData>
            </a:graphic>
            <wp14:sizeRelH relativeFrom="margin">
              <wp14:pctWidth>0</wp14:pctWidth>
            </wp14:sizeRelH>
            <wp14:sizeRelV relativeFrom="margin">
              <wp14:pctHeight>0</wp14:pctHeight>
            </wp14:sizeRelV>
          </wp:anchor>
        </w:drawing>
      </w:r>
      <w:r w:rsidRPr="001D22E6">
        <w:rPr>
          <w:rFonts w:cs="Segoe UI Light"/>
          <w:i/>
          <w:color w:val="7F7F7F" w:themeColor="text1" w:themeTint="80"/>
          <w:lang w:val="it-IT"/>
        </w:rPr>
        <w:t>Vinci per la fasce d'età fra i 6 e i 12 anni. Sempre con l'accademia, lavoriamo anche negli asili e nelle scuole elementari, con esperti di psicomotricità. In più, da quest'anno, siamo un centro di formazione femminile per l'Inter, con due squadre del 2007 e del 2008. Sarnico da sempre è riconosciuto come riferimento per il settore giovanile, ma questo percorso ha avuto un'accelerazione proprio grazie alla collaborazione con l'Inter e alla riqualificazione dell'impianto sportivo</w:t>
      </w:r>
      <w:r w:rsidRPr="001D22E6">
        <w:rPr>
          <w:rFonts w:cs="Segoe UI Light"/>
          <w:color w:val="7F7F7F" w:themeColor="text1" w:themeTint="80"/>
          <w:lang w:val="it-IT"/>
        </w:rPr>
        <w:t>".</w:t>
      </w:r>
    </w:p>
    <w:p w:rsidR="001D22E6" w:rsidRPr="001D22E6" w:rsidRDefault="001D22E6" w:rsidP="001D22E6">
      <w:pPr>
        <w:pStyle w:val="ComunicatoEXPOTesto"/>
        <w:rPr>
          <w:rFonts w:cs="Segoe UI Light"/>
          <w:color w:val="7F7F7F" w:themeColor="text1" w:themeTint="80"/>
          <w:lang w:val="it-IT"/>
        </w:rPr>
      </w:pPr>
      <w:r w:rsidRPr="001D22E6">
        <w:rPr>
          <w:rFonts w:cs="Segoe UI Light"/>
          <w:color w:val="7F7F7F" w:themeColor="text1" w:themeTint="80"/>
          <w:lang w:val="it-IT"/>
        </w:rPr>
        <w:t>"</w:t>
      </w:r>
      <w:r w:rsidRPr="001D22E6">
        <w:rPr>
          <w:rFonts w:cs="Segoe UI Light"/>
          <w:i/>
          <w:color w:val="7F7F7F" w:themeColor="text1" w:themeTint="80"/>
          <w:lang w:val="it-IT"/>
        </w:rPr>
        <w:t>Con il progetto pilota di Sarnico</w:t>
      </w:r>
      <w:r w:rsidRPr="001D22E6">
        <w:rPr>
          <w:rFonts w:cs="Segoe UI Light"/>
          <w:color w:val="7F7F7F" w:themeColor="text1" w:themeTint="80"/>
          <w:lang w:val="it-IT"/>
        </w:rPr>
        <w:t xml:space="preserve">", spiega </w:t>
      </w:r>
      <w:r w:rsidRPr="001D22E6">
        <w:rPr>
          <w:rFonts w:cs="Segoe UI Light"/>
          <w:b/>
          <w:color w:val="7F7F7F" w:themeColor="text1" w:themeTint="80"/>
          <w:lang w:val="it-IT"/>
        </w:rPr>
        <w:t>Bruno CASIRAGHI</w:t>
      </w:r>
      <w:r w:rsidRPr="001D22E6">
        <w:rPr>
          <w:rFonts w:cs="Segoe UI Light"/>
          <w:color w:val="7F7F7F" w:themeColor="text1" w:themeTint="80"/>
          <w:lang w:val="it-IT"/>
        </w:rPr>
        <w:t xml:space="preserve">, direttore tecnico del </w:t>
      </w:r>
      <w:r w:rsidRPr="001D22E6">
        <w:rPr>
          <w:rFonts w:cs="Segoe UI Light"/>
          <w:b/>
          <w:color w:val="7F7F7F" w:themeColor="text1" w:themeTint="80"/>
          <w:lang w:val="it-IT"/>
        </w:rPr>
        <w:t>Centro di formazione Inter</w:t>
      </w:r>
      <w:r w:rsidRPr="001D22E6">
        <w:rPr>
          <w:rFonts w:cs="Segoe UI Light"/>
          <w:color w:val="7F7F7F" w:themeColor="text1" w:themeTint="80"/>
          <w:lang w:val="it-IT"/>
        </w:rPr>
        <w:t>, "</w:t>
      </w:r>
      <w:r w:rsidRPr="001D22E6">
        <w:rPr>
          <w:rFonts w:cs="Segoe UI Light"/>
          <w:i/>
          <w:color w:val="7F7F7F" w:themeColor="text1" w:themeTint="80"/>
          <w:lang w:val="it-IT"/>
        </w:rPr>
        <w:t xml:space="preserve">siamo partiti nel 2009. La qualità del lavoro e la continuità di coordinamento delle attività si fonda su impostazioni di base e filosofie di lavoro che sono condivise fra il Centro di formazione Inter e la Uesse Sarnico. Lo scopo è delocalizzare nelle varie province italiane il lavoro che si svolge a Interello, la sede del settore giovanile Inter. </w:t>
      </w:r>
      <w:r w:rsidRPr="001D22E6">
        <w:rPr>
          <w:rFonts w:cs="Segoe UI Light"/>
          <w:b/>
          <w:i/>
          <w:color w:val="7F7F7F" w:themeColor="text1" w:themeTint="80"/>
          <w:lang w:val="it-IT"/>
        </w:rPr>
        <w:t>I risultati che abbiamo ottenuto sono molto soddisfacenti</w:t>
      </w:r>
      <w:r w:rsidRPr="001D22E6">
        <w:rPr>
          <w:rFonts w:cs="Segoe UI Light"/>
          <w:i/>
          <w:color w:val="7F7F7F" w:themeColor="text1" w:themeTint="80"/>
          <w:lang w:val="it-IT"/>
        </w:rPr>
        <w:t xml:space="preserve">: in questi anni più di 40 giocatori della Uesse Sarnico hanno poi fatto il loro ingresso nel settore giovanile dell'Inter, nonostante ci si trovi al crocevia di una enclave atalantina, bresciana e cremonese. I ragazzi vengono volentieri a Sarnico perchè si scelgono tipologie di istruttori che hanno la qualità giusta per insegnare e l'aspetto giusto a livello umano per rapportarsi ai bambini e ai genitori. Poter collaborare con persone che ci credono e </w:t>
      </w:r>
      <w:r w:rsidRPr="001D22E6">
        <w:rPr>
          <w:rFonts w:cs="Segoe UI Light"/>
          <w:b/>
          <w:i/>
          <w:color w:val="7F7F7F" w:themeColor="text1" w:themeTint="80"/>
          <w:lang w:val="it-IT"/>
        </w:rPr>
        <w:t>investono tantissimo sotto l'aspetto degli impianti, della logistica e del personale costituisce per noi una garanzia di qualità</w:t>
      </w:r>
      <w:r w:rsidRPr="001D22E6">
        <w:rPr>
          <w:rFonts w:cs="Segoe UI Light"/>
          <w:color w:val="7F7F7F" w:themeColor="text1" w:themeTint="80"/>
          <w:lang w:val="it-IT"/>
        </w:rPr>
        <w:t>".</w:t>
      </w:r>
    </w:p>
    <w:p w:rsidR="001D22E6" w:rsidRPr="001D22E6" w:rsidRDefault="001D22E6" w:rsidP="001D22E6">
      <w:pPr>
        <w:pStyle w:val="ComunicatoEXPOTesto"/>
        <w:rPr>
          <w:rFonts w:cs="Segoe UI Light"/>
          <w:color w:val="7F7F7F" w:themeColor="text1" w:themeTint="80"/>
          <w:lang w:val="it-IT"/>
        </w:rPr>
      </w:pPr>
      <w:r>
        <w:rPr>
          <w:rFonts w:cs="Segoe UI Light"/>
          <w:color w:val="7F7F7F" w:themeColor="text1" w:themeTint="80"/>
          <w:lang w:val="it-IT"/>
        </w:rPr>
        <w:drawing>
          <wp:anchor distT="71755" distB="71755" distL="114300" distR="114300" simplePos="0" relativeHeight="251685888" behindDoc="0" locked="0" layoutInCell="1" allowOverlap="1" wp14:anchorId="79575934" wp14:editId="27060D5D">
            <wp:simplePos x="0" y="0"/>
            <wp:positionH relativeFrom="margin">
              <wp:posOffset>0</wp:posOffset>
            </wp:positionH>
            <wp:positionV relativeFrom="margin">
              <wp:posOffset>4243705</wp:posOffset>
            </wp:positionV>
            <wp:extent cx="3240000" cy="2162862"/>
            <wp:effectExtent l="0" t="0" r="0" b="889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DSC3608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0000" cy="2162862"/>
                    </a:xfrm>
                    <a:prstGeom prst="rect">
                      <a:avLst/>
                    </a:prstGeom>
                  </pic:spPr>
                </pic:pic>
              </a:graphicData>
            </a:graphic>
            <wp14:sizeRelH relativeFrom="margin">
              <wp14:pctWidth>0</wp14:pctWidth>
            </wp14:sizeRelH>
            <wp14:sizeRelV relativeFrom="margin">
              <wp14:pctHeight>0</wp14:pctHeight>
            </wp14:sizeRelV>
          </wp:anchor>
        </w:drawing>
      </w:r>
      <w:r w:rsidRPr="001D22E6">
        <w:rPr>
          <w:rFonts w:cs="Segoe UI Light"/>
          <w:color w:val="7F7F7F" w:themeColor="text1" w:themeTint="80"/>
          <w:lang w:val="it-IT"/>
        </w:rPr>
        <w:t xml:space="preserve">Nonostante la struttura della Uesse Sarnico presentasse una complessità notevole, il team Football Innovation è riuscito a proporre una soluzione progettuale adatta agli standard LND. Sulle torri faro, collocate ai quattro vertici del rettangolo di gioco, dietro la pista di atletica che circonda il campo, sono alloggiati i corpi illuminanti ad una altezza di 30 metri dal terreno. </w:t>
      </w:r>
    </w:p>
    <w:p w:rsidR="001D22E6" w:rsidRPr="001D22E6" w:rsidRDefault="001D22E6" w:rsidP="001D22E6">
      <w:pPr>
        <w:pStyle w:val="ComunicatoEXPOTesto"/>
        <w:rPr>
          <w:rFonts w:cs="Segoe UI Light"/>
          <w:color w:val="7F7F7F" w:themeColor="text1" w:themeTint="80"/>
          <w:lang w:val="it-IT"/>
        </w:rPr>
      </w:pPr>
      <w:r w:rsidRPr="001D22E6">
        <w:rPr>
          <w:rFonts w:cs="Segoe UI Light"/>
          <w:color w:val="7F7F7F" w:themeColor="text1" w:themeTint="80"/>
          <w:lang w:val="it-IT"/>
        </w:rPr>
        <w:t>“</w:t>
      </w:r>
      <w:r w:rsidRPr="001D22E6">
        <w:rPr>
          <w:rFonts w:cs="Segoe UI Light"/>
          <w:i/>
          <w:color w:val="7F7F7F" w:themeColor="text1" w:themeTint="80"/>
          <w:lang w:val="it-IT"/>
        </w:rPr>
        <w:t>Assicurare la giusta quantità di luce anche a centrocampo, distante più di 80 metri dalle sorgenti luminose, ha richiesto un'attenta analisi progettuale</w:t>
      </w:r>
      <w:r w:rsidRPr="001D22E6">
        <w:rPr>
          <w:rFonts w:cs="Segoe UI Light"/>
          <w:color w:val="7F7F7F" w:themeColor="text1" w:themeTint="80"/>
          <w:lang w:val="it-IT"/>
        </w:rPr>
        <w:t xml:space="preserve">”, racconta </w:t>
      </w:r>
      <w:r w:rsidRPr="001D22E6">
        <w:rPr>
          <w:rFonts w:cs="Segoe UI Light"/>
          <w:b/>
          <w:color w:val="7F7F7F" w:themeColor="text1" w:themeTint="80"/>
          <w:lang w:val="it-IT"/>
        </w:rPr>
        <w:t>Davide BONALUMI</w:t>
      </w:r>
      <w:r w:rsidRPr="001D22E6">
        <w:rPr>
          <w:rFonts w:cs="Segoe UI Light"/>
          <w:color w:val="7F7F7F" w:themeColor="text1" w:themeTint="80"/>
          <w:lang w:val="it-IT"/>
        </w:rPr>
        <w:t>, direttore operativo di Corus, business partner di GEWISS nel progetto Football Innovation, “</w:t>
      </w:r>
      <w:r w:rsidRPr="001D22E6">
        <w:rPr>
          <w:rFonts w:cs="Segoe UI Light"/>
          <w:i/>
          <w:color w:val="7F7F7F" w:themeColor="text1" w:themeTint="80"/>
          <w:lang w:val="it-IT"/>
        </w:rPr>
        <w:t xml:space="preserve">che ha comunque portato ad un miglioramento delle condizioni di luce e ad una </w:t>
      </w:r>
      <w:r w:rsidRPr="001D22E6">
        <w:rPr>
          <w:rFonts w:cs="Segoe UI Light"/>
          <w:b/>
          <w:i/>
          <w:color w:val="7F7F7F" w:themeColor="text1" w:themeTint="80"/>
          <w:lang w:val="it-IT"/>
        </w:rPr>
        <w:t>riduzione dei consumi dell'85%</w:t>
      </w:r>
      <w:r w:rsidRPr="001D22E6">
        <w:rPr>
          <w:rFonts w:cs="Segoe UI Light"/>
          <w:i/>
          <w:color w:val="7F7F7F" w:themeColor="text1" w:themeTint="80"/>
          <w:lang w:val="it-IT"/>
        </w:rPr>
        <w:t xml:space="preserve">. Su ogni torre sono stati infatti installati 13 dispositivi Smart[Pro] di GEWISS a due moduli da 340 Watt rispetto ai precedenti 12 proiettori da 2.000 Watt: da un consumo energetico di 52,8 KW annui si è a passati agli 8,9 KW attuali, con una bolletta che dai 13.000 Euro scenderà a poco più di 2.100 Euro, </w:t>
      </w:r>
      <w:r w:rsidRPr="001D22E6">
        <w:rPr>
          <w:rFonts w:cs="Segoe UI Light"/>
          <w:b/>
          <w:i/>
          <w:color w:val="7F7F7F" w:themeColor="text1" w:themeTint="80"/>
          <w:lang w:val="it-IT"/>
        </w:rPr>
        <w:t>con un ritorno dell'investimento dopo soli 24 mesi</w:t>
      </w:r>
      <w:r w:rsidRPr="001D22E6">
        <w:rPr>
          <w:rFonts w:cs="Segoe UI Light"/>
          <w:i/>
          <w:color w:val="7F7F7F" w:themeColor="text1" w:themeTint="80"/>
          <w:lang w:val="it-IT"/>
        </w:rPr>
        <w:t xml:space="preserve">. Il tutto </w:t>
      </w:r>
      <w:r w:rsidRPr="001D22E6">
        <w:rPr>
          <w:rFonts w:cs="Segoe UI Light"/>
          <w:b/>
          <w:i/>
          <w:color w:val="7F7F7F" w:themeColor="text1" w:themeTint="80"/>
          <w:lang w:val="it-IT"/>
        </w:rPr>
        <w:t>migliorando in modo determinante l'illuminazione in campo</w:t>
      </w:r>
      <w:r w:rsidRPr="001D22E6">
        <w:rPr>
          <w:rFonts w:cs="Segoe UI Light"/>
          <w:i/>
          <w:color w:val="7F7F7F" w:themeColor="text1" w:themeTint="80"/>
          <w:lang w:val="it-IT"/>
        </w:rPr>
        <w:t xml:space="preserve">, con più di 100 lux medi a terra e un'uniformità molto al di sopra dei parametri stabiliti dalla normativa di riferimento. Altra peculiarità </w:t>
      </w:r>
      <w:r>
        <w:rPr>
          <w:rFonts w:cs="Segoe UI Light"/>
          <w:color w:val="7F7F7F" w:themeColor="text1" w:themeTint="80"/>
          <w:lang w:val="it-IT"/>
        </w:rPr>
        <w:lastRenderedPageBreak/>
        <w:drawing>
          <wp:anchor distT="71755" distB="71755" distL="114300" distR="114300" simplePos="0" relativeHeight="251683840" behindDoc="0" locked="0" layoutInCell="1" allowOverlap="1" wp14:anchorId="48D8042F" wp14:editId="22254968">
            <wp:simplePos x="0" y="0"/>
            <wp:positionH relativeFrom="page">
              <wp:posOffset>3604520</wp:posOffset>
            </wp:positionH>
            <wp:positionV relativeFrom="margin">
              <wp:posOffset>-3642</wp:posOffset>
            </wp:positionV>
            <wp:extent cx="3240000" cy="2162862"/>
            <wp:effectExtent l="0" t="0" r="0" b="889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DSC3615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0000" cy="2162862"/>
                    </a:xfrm>
                    <a:prstGeom prst="rect">
                      <a:avLst/>
                    </a:prstGeom>
                  </pic:spPr>
                </pic:pic>
              </a:graphicData>
            </a:graphic>
            <wp14:sizeRelH relativeFrom="margin">
              <wp14:pctWidth>0</wp14:pctWidth>
            </wp14:sizeRelH>
            <wp14:sizeRelV relativeFrom="margin">
              <wp14:pctHeight>0</wp14:pctHeight>
            </wp14:sizeRelV>
          </wp:anchor>
        </w:drawing>
      </w:r>
      <w:r w:rsidRPr="001D22E6">
        <w:rPr>
          <w:rFonts w:cs="Segoe UI Light"/>
          <w:i/>
          <w:color w:val="7F7F7F" w:themeColor="text1" w:themeTint="80"/>
          <w:lang w:val="it-IT"/>
        </w:rPr>
        <w:t xml:space="preserve">dell'impianto di Sarnico è rappresentata </w:t>
      </w:r>
      <w:r w:rsidRPr="001D22E6">
        <w:rPr>
          <w:rFonts w:cs="Segoe UI Light"/>
          <w:b/>
          <w:i/>
          <w:color w:val="7F7F7F" w:themeColor="text1" w:themeTint="80"/>
          <w:lang w:val="it-IT"/>
        </w:rPr>
        <w:t>dall'accensione a distanza delle torri faro tramite telecomando</w:t>
      </w:r>
      <w:r w:rsidRPr="001D22E6">
        <w:rPr>
          <w:rFonts w:cs="Segoe UI Light"/>
          <w:i/>
          <w:color w:val="7F7F7F" w:themeColor="text1" w:themeTint="80"/>
          <w:lang w:val="it-IT"/>
        </w:rPr>
        <w:t xml:space="preserve">: diversamente dalle soluzioni tradizionali, i dispositivi a LED di GEWISS possono essere accesi o spenti senza richiedere tempi di riscaldamento o raffreddamento delle lampade. Inoltre, </w:t>
      </w:r>
      <w:r w:rsidRPr="001D22E6">
        <w:rPr>
          <w:rFonts w:cs="Segoe UI Light"/>
          <w:b/>
          <w:i/>
          <w:color w:val="7F7F7F" w:themeColor="text1" w:themeTint="80"/>
          <w:lang w:val="it-IT"/>
        </w:rPr>
        <w:t>ogni torre può essere accesa separatamente dalle altre</w:t>
      </w:r>
      <w:r w:rsidRPr="001D22E6">
        <w:rPr>
          <w:rFonts w:cs="Segoe UI Light"/>
          <w:i/>
          <w:color w:val="7F7F7F" w:themeColor="text1" w:themeTint="80"/>
          <w:lang w:val="it-IT"/>
        </w:rPr>
        <w:t>, consentendo di illuminare solo le porzioni di campo interessate agli allenamenti in corso”</w:t>
      </w:r>
      <w:r w:rsidRPr="001D22E6">
        <w:rPr>
          <w:rFonts w:cs="Segoe UI Light"/>
          <w:color w:val="7F7F7F" w:themeColor="text1" w:themeTint="80"/>
          <w:lang w:val="it-IT"/>
        </w:rPr>
        <w:t xml:space="preserve">. </w:t>
      </w:r>
    </w:p>
    <w:p w:rsidR="00972F71" w:rsidRPr="001D22E6" w:rsidRDefault="001D22E6" w:rsidP="00990EDB">
      <w:pPr>
        <w:pStyle w:val="ComunicatoEXPOTesto"/>
        <w:rPr>
          <w:rFonts w:cs="Segoe UI Light"/>
          <w:color w:val="7F7F7F" w:themeColor="text1" w:themeTint="80"/>
          <w:lang w:val="it-IT"/>
        </w:rPr>
      </w:pPr>
      <w:r w:rsidRPr="001D22E6">
        <w:rPr>
          <w:rFonts w:cs="Segoe UI Light"/>
          <w:color w:val="7F7F7F" w:themeColor="text1" w:themeTint="80"/>
          <w:lang w:val="it-IT"/>
        </w:rPr>
        <w:t xml:space="preserve">Insomma, </w:t>
      </w:r>
      <w:r w:rsidRPr="001D22E6">
        <w:rPr>
          <w:rFonts w:cs="Segoe UI Light"/>
          <w:b/>
          <w:color w:val="7F7F7F" w:themeColor="text1" w:themeTint="80"/>
          <w:lang w:val="it-IT"/>
        </w:rPr>
        <w:t>esperienza, organizzazione, competenza, infrastrutture efficienti</w:t>
      </w:r>
      <w:r w:rsidRPr="001D22E6">
        <w:rPr>
          <w:rFonts w:cs="Segoe UI Light"/>
          <w:color w:val="7F7F7F" w:themeColor="text1" w:themeTint="80"/>
          <w:lang w:val="it-IT"/>
        </w:rPr>
        <w:t>: questa la ricetta scelta dalla Uesse Sarnico 1908 per coltivare il talento delle nuove generazioni. E per far crescere i campioni di domani.</w:t>
      </w:r>
    </w:p>
    <w:sectPr w:rsidR="00972F71" w:rsidRPr="001D22E6" w:rsidSect="00166306">
      <w:headerReference w:type="default" r:id="rId12"/>
      <w:footerReference w:type="default" r:id="rId13"/>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97C" w:rsidRDefault="0063797C" w:rsidP="006F1F2E">
      <w:r>
        <w:separator/>
      </w:r>
    </w:p>
  </w:endnote>
  <w:endnote w:type="continuationSeparator" w:id="0">
    <w:p w:rsidR="0063797C" w:rsidRDefault="0063797C"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altName w:val="Helvetica World"/>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lang w:val="it-IT"/>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801BC0"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1" w:history="1">
                            <w:r>
                              <w:rPr>
                                <w:rStyle w:val="Collegamentoipertestuale"/>
                                <w:rFonts w:ascii="Segoe UI Light" w:hAnsi="Segoe UI Light" w:cs="Segoe UI Semilight"/>
                                <w:color w:val="76777B"/>
                                <w:sz w:val="18"/>
                                <w:u w:val="none"/>
                              </w:rPr>
                              <w:t>www.gewiss.com</w:t>
                            </w:r>
                          </w:hyperlink>
                        </w:p>
                        <w:p w:rsidR="00AD6278" w:rsidRPr="00801BC0"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2" w:history="1">
                            <w:r>
                              <w:rPr>
                                <w:rStyle w:val="Collegamentoipertestuale"/>
                                <w:rFonts w:ascii="Segoe UI Light" w:hAnsi="Segoe UI Light" w:cs="Segoe UI Semilight"/>
                                <w:color w:val="76777B"/>
                                <w:sz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801BC0"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3" w:history="1">
                      <w:r>
                        <w:rPr>
                          <w:rStyle w:val="Collegamentoipertestuale"/>
                          <w:rFonts w:ascii="Segoe UI Light" w:hAnsi="Segoe UI Light" w:cs="Segoe UI Semilight"/>
                          <w:color w:val="76777B"/>
                          <w:sz w:val="18"/>
                          <w:u w:val="none"/>
                        </w:rPr>
                        <w:t>www.gewiss.com</w:t>
                      </w:r>
                    </w:hyperlink>
                  </w:p>
                  <w:p w:rsidR="00AD6278" w:rsidRPr="00801BC0" w:rsidRDefault="00AD6278" w:rsidP="00AD6278">
                    <w:pPr>
                      <w:rPr>
                        <w:rFonts w:ascii="Segoe UI Light" w:hAnsi="Segoe UI Light" w:cs="Segoe UI Semilight"/>
                        <w:color w:val="76777B"/>
                        <w:sz w:val="18"/>
                        <w:szCs w:val="18"/>
                      </w:rPr>
                    </w:pPr>
                    <w:proofErr w:type="gramStart"/>
                    <w:r>
                      <w:rPr>
                        <w:rFonts w:ascii="Segoe UI Light" w:hAnsi="Segoe UI Light" w:cs="Segoe UI Semilight"/>
                        <w:color w:val="76777B"/>
                        <w:sz w:val="18"/>
                      </w:rPr>
                      <w:t>e-mail</w:t>
                    </w:r>
                    <w:proofErr w:type="gramEnd"/>
                    <w:r>
                      <w:rPr>
                        <w:rFonts w:ascii="Segoe UI Light" w:hAnsi="Segoe UI Light" w:cs="Segoe UI Semilight"/>
                        <w:color w:val="76777B"/>
                        <w:sz w:val="18"/>
                      </w:rPr>
                      <w:t xml:space="preserve">: </w:t>
                    </w:r>
                    <w:hyperlink r:id="rId4" w:history="1">
                      <w:r>
                        <w:rPr>
                          <w:rStyle w:val="Collegamentoipertestuale"/>
                          <w:rFonts w:ascii="Segoe UI Light" w:hAnsi="Segoe UI Light" w:cs="Segoe UI Semilight"/>
                          <w:color w:val="76777B"/>
                          <w:sz w:val="18"/>
                          <w:u w:val="none"/>
                        </w:rPr>
                        <w:t>pressrelations@gewiss.com</w:t>
                      </w:r>
                    </w:hyperlink>
                  </w:p>
                </w:txbxContent>
              </v:textbox>
              <w10:wrap anchorx="page" anchory="page"/>
            </v:shape>
          </w:pict>
        </mc:Fallback>
      </mc:AlternateContent>
    </w:r>
    <w:r>
      <w:rPr>
        <w:noProof/>
        <w:color w:val="002C50"/>
        <w:lang w:val="it-IT"/>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lang w:val="it-IT"/>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002C50"/>
        <w:spacing w:val="20"/>
        <w:sz w:val="16"/>
        <w:lang w:val="it-IT"/>
      </w:rPr>
      <w:drawing>
        <wp:anchor distT="0" distB="0" distL="114300" distR="114300" simplePos="0" relativeHeight="251681792" behindDoc="0" locked="0" layoutInCell="1" allowOverlap="1" wp14:anchorId="2A42B777" wp14:editId="5C851CCE">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97C" w:rsidRDefault="0063797C" w:rsidP="006F1F2E">
      <w:r>
        <w:separator/>
      </w:r>
    </w:p>
  </w:footnote>
  <w:footnote w:type="continuationSeparator" w:id="0">
    <w:p w:rsidR="0063797C" w:rsidRDefault="0063797C"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lang w:val="it-IT"/>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DC"/>
    <w:rsid w:val="00003ED4"/>
    <w:rsid w:val="00030057"/>
    <w:rsid w:val="00034706"/>
    <w:rsid w:val="00042E1A"/>
    <w:rsid w:val="0004578E"/>
    <w:rsid w:val="00061D44"/>
    <w:rsid w:val="00072371"/>
    <w:rsid w:val="00072EF6"/>
    <w:rsid w:val="000834C1"/>
    <w:rsid w:val="00084E16"/>
    <w:rsid w:val="00086B9E"/>
    <w:rsid w:val="00091260"/>
    <w:rsid w:val="0009270B"/>
    <w:rsid w:val="00096862"/>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847E1"/>
    <w:rsid w:val="001A1151"/>
    <w:rsid w:val="001A7841"/>
    <w:rsid w:val="001B4207"/>
    <w:rsid w:val="001C1DF0"/>
    <w:rsid w:val="001D22E6"/>
    <w:rsid w:val="00215C92"/>
    <w:rsid w:val="00220A0F"/>
    <w:rsid w:val="00224D7E"/>
    <w:rsid w:val="00241098"/>
    <w:rsid w:val="00243779"/>
    <w:rsid w:val="002638AC"/>
    <w:rsid w:val="00272F7A"/>
    <w:rsid w:val="002767F0"/>
    <w:rsid w:val="002822F3"/>
    <w:rsid w:val="002839E1"/>
    <w:rsid w:val="0029433E"/>
    <w:rsid w:val="002A427E"/>
    <w:rsid w:val="002C037E"/>
    <w:rsid w:val="002C53FE"/>
    <w:rsid w:val="002D3768"/>
    <w:rsid w:val="002D3E40"/>
    <w:rsid w:val="002E0855"/>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B0DF2"/>
    <w:rsid w:val="004C13D4"/>
    <w:rsid w:val="004E32C3"/>
    <w:rsid w:val="004E4932"/>
    <w:rsid w:val="004F3DBD"/>
    <w:rsid w:val="00501043"/>
    <w:rsid w:val="00501281"/>
    <w:rsid w:val="005159C9"/>
    <w:rsid w:val="005165F5"/>
    <w:rsid w:val="00522F21"/>
    <w:rsid w:val="00534AA7"/>
    <w:rsid w:val="00553CBE"/>
    <w:rsid w:val="00567D13"/>
    <w:rsid w:val="00572365"/>
    <w:rsid w:val="00591572"/>
    <w:rsid w:val="00591687"/>
    <w:rsid w:val="00595705"/>
    <w:rsid w:val="005A717D"/>
    <w:rsid w:val="005A78B2"/>
    <w:rsid w:val="005B7AF7"/>
    <w:rsid w:val="005C48B2"/>
    <w:rsid w:val="005D2B0A"/>
    <w:rsid w:val="00606042"/>
    <w:rsid w:val="00627B20"/>
    <w:rsid w:val="0063797C"/>
    <w:rsid w:val="00640817"/>
    <w:rsid w:val="00641327"/>
    <w:rsid w:val="0065149F"/>
    <w:rsid w:val="0066349C"/>
    <w:rsid w:val="00666A2E"/>
    <w:rsid w:val="00683AE1"/>
    <w:rsid w:val="006903EE"/>
    <w:rsid w:val="00690BF8"/>
    <w:rsid w:val="00693972"/>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40B76"/>
    <w:rsid w:val="00760061"/>
    <w:rsid w:val="007627E1"/>
    <w:rsid w:val="007742CF"/>
    <w:rsid w:val="007759B2"/>
    <w:rsid w:val="00792AD6"/>
    <w:rsid w:val="007A3F9C"/>
    <w:rsid w:val="007A590B"/>
    <w:rsid w:val="007B1075"/>
    <w:rsid w:val="007C54A1"/>
    <w:rsid w:val="007D7396"/>
    <w:rsid w:val="007F1FB7"/>
    <w:rsid w:val="007F7EE1"/>
    <w:rsid w:val="00801BC0"/>
    <w:rsid w:val="008113DE"/>
    <w:rsid w:val="0082217F"/>
    <w:rsid w:val="0082606D"/>
    <w:rsid w:val="0083623D"/>
    <w:rsid w:val="008454B5"/>
    <w:rsid w:val="00846287"/>
    <w:rsid w:val="008473B4"/>
    <w:rsid w:val="008705B0"/>
    <w:rsid w:val="00874FD6"/>
    <w:rsid w:val="008B26DD"/>
    <w:rsid w:val="008D2EF8"/>
    <w:rsid w:val="008D6513"/>
    <w:rsid w:val="008E1970"/>
    <w:rsid w:val="008E1D51"/>
    <w:rsid w:val="009076B7"/>
    <w:rsid w:val="00910D02"/>
    <w:rsid w:val="00924A05"/>
    <w:rsid w:val="00932E66"/>
    <w:rsid w:val="009426CA"/>
    <w:rsid w:val="00955859"/>
    <w:rsid w:val="00972F71"/>
    <w:rsid w:val="00987069"/>
    <w:rsid w:val="00990EDB"/>
    <w:rsid w:val="00995EF3"/>
    <w:rsid w:val="009964F2"/>
    <w:rsid w:val="009965DF"/>
    <w:rsid w:val="009977B5"/>
    <w:rsid w:val="009A2291"/>
    <w:rsid w:val="009B65CE"/>
    <w:rsid w:val="009D6844"/>
    <w:rsid w:val="009E2E95"/>
    <w:rsid w:val="009F0998"/>
    <w:rsid w:val="009F563C"/>
    <w:rsid w:val="009F58B8"/>
    <w:rsid w:val="00A114F4"/>
    <w:rsid w:val="00A13DBE"/>
    <w:rsid w:val="00A14C87"/>
    <w:rsid w:val="00A17D25"/>
    <w:rsid w:val="00A252A1"/>
    <w:rsid w:val="00A3444C"/>
    <w:rsid w:val="00A41F90"/>
    <w:rsid w:val="00A477C7"/>
    <w:rsid w:val="00A60127"/>
    <w:rsid w:val="00A60834"/>
    <w:rsid w:val="00A70391"/>
    <w:rsid w:val="00A7153F"/>
    <w:rsid w:val="00A77836"/>
    <w:rsid w:val="00A911EA"/>
    <w:rsid w:val="00A94EFC"/>
    <w:rsid w:val="00AA3DFB"/>
    <w:rsid w:val="00AB1F55"/>
    <w:rsid w:val="00AB67A1"/>
    <w:rsid w:val="00AC48C2"/>
    <w:rsid w:val="00AD6278"/>
    <w:rsid w:val="00AE4930"/>
    <w:rsid w:val="00AF01AD"/>
    <w:rsid w:val="00AF0E4B"/>
    <w:rsid w:val="00AF40C1"/>
    <w:rsid w:val="00AF4EC6"/>
    <w:rsid w:val="00B06B7D"/>
    <w:rsid w:val="00B15046"/>
    <w:rsid w:val="00B3485D"/>
    <w:rsid w:val="00B542C1"/>
    <w:rsid w:val="00B56FE7"/>
    <w:rsid w:val="00B57CF3"/>
    <w:rsid w:val="00B66A0C"/>
    <w:rsid w:val="00B77343"/>
    <w:rsid w:val="00B84F0A"/>
    <w:rsid w:val="00B93EF5"/>
    <w:rsid w:val="00BB4A3B"/>
    <w:rsid w:val="00BC5AE6"/>
    <w:rsid w:val="00C02544"/>
    <w:rsid w:val="00C059C5"/>
    <w:rsid w:val="00C07DB4"/>
    <w:rsid w:val="00C13BAA"/>
    <w:rsid w:val="00C151F5"/>
    <w:rsid w:val="00C271CC"/>
    <w:rsid w:val="00C3179E"/>
    <w:rsid w:val="00C3337E"/>
    <w:rsid w:val="00C44396"/>
    <w:rsid w:val="00C44AEA"/>
    <w:rsid w:val="00C56201"/>
    <w:rsid w:val="00C65FB3"/>
    <w:rsid w:val="00C66507"/>
    <w:rsid w:val="00C809D1"/>
    <w:rsid w:val="00C83B88"/>
    <w:rsid w:val="00C91EDC"/>
    <w:rsid w:val="00CA0149"/>
    <w:rsid w:val="00CA7A80"/>
    <w:rsid w:val="00CB297D"/>
    <w:rsid w:val="00CB33BE"/>
    <w:rsid w:val="00CB713F"/>
    <w:rsid w:val="00CC4264"/>
    <w:rsid w:val="00CE3F14"/>
    <w:rsid w:val="00CF527A"/>
    <w:rsid w:val="00D024E2"/>
    <w:rsid w:val="00D310A3"/>
    <w:rsid w:val="00D37198"/>
    <w:rsid w:val="00D3773B"/>
    <w:rsid w:val="00D41A4F"/>
    <w:rsid w:val="00D514DC"/>
    <w:rsid w:val="00D56346"/>
    <w:rsid w:val="00D57184"/>
    <w:rsid w:val="00DA482F"/>
    <w:rsid w:val="00DB0E6F"/>
    <w:rsid w:val="00DC31CA"/>
    <w:rsid w:val="00DC6D64"/>
    <w:rsid w:val="00DD0902"/>
    <w:rsid w:val="00DD0CF1"/>
    <w:rsid w:val="00DD19C7"/>
    <w:rsid w:val="00DF74D4"/>
    <w:rsid w:val="00E10D44"/>
    <w:rsid w:val="00E21F37"/>
    <w:rsid w:val="00E30D33"/>
    <w:rsid w:val="00E31A03"/>
    <w:rsid w:val="00E35D03"/>
    <w:rsid w:val="00E52EAA"/>
    <w:rsid w:val="00E55E96"/>
    <w:rsid w:val="00E7292B"/>
    <w:rsid w:val="00E73D19"/>
    <w:rsid w:val="00E916C9"/>
    <w:rsid w:val="00E921DC"/>
    <w:rsid w:val="00E9524B"/>
    <w:rsid w:val="00EA4BC4"/>
    <w:rsid w:val="00EA5910"/>
    <w:rsid w:val="00EA7EAB"/>
    <w:rsid w:val="00EB058B"/>
    <w:rsid w:val="00EB07A4"/>
    <w:rsid w:val="00EB3162"/>
    <w:rsid w:val="00ED3073"/>
    <w:rsid w:val="00ED3663"/>
    <w:rsid w:val="00ED7993"/>
    <w:rsid w:val="00EF51D7"/>
    <w:rsid w:val="00F72508"/>
    <w:rsid w:val="00F84BDA"/>
    <w:rsid w:val="00F94F48"/>
    <w:rsid w:val="00F951F9"/>
    <w:rsid w:val="00FB329A"/>
    <w:rsid w:val="00FB6CA4"/>
    <w:rsid w:val="00FC371D"/>
    <w:rsid w:val="00FE178D"/>
    <w:rsid w:val="00FF2477"/>
    <w:rsid w:val="00FF46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F36AED3E-208F-4160-8725-9E08FD4C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 w:type="character" w:styleId="Rimandocommento">
    <w:name w:val="annotation reference"/>
    <w:basedOn w:val="Carpredefinitoparagrafo"/>
    <w:semiHidden/>
    <w:unhideWhenUsed/>
    <w:rsid w:val="004F3DBD"/>
    <w:rPr>
      <w:sz w:val="16"/>
      <w:szCs w:val="16"/>
    </w:rPr>
  </w:style>
  <w:style w:type="paragraph" w:styleId="Testocommento">
    <w:name w:val="annotation text"/>
    <w:basedOn w:val="Normale"/>
    <w:link w:val="TestocommentoCarattere"/>
    <w:semiHidden/>
    <w:unhideWhenUsed/>
    <w:rsid w:val="004F3DBD"/>
    <w:rPr>
      <w:sz w:val="20"/>
      <w:szCs w:val="20"/>
    </w:rPr>
  </w:style>
  <w:style w:type="character" w:customStyle="1" w:styleId="TestocommentoCarattere">
    <w:name w:val="Testo commento Carattere"/>
    <w:basedOn w:val="Carpredefinitoparagrafo"/>
    <w:link w:val="Testocommento"/>
    <w:semiHidden/>
    <w:rsid w:val="004F3DBD"/>
  </w:style>
  <w:style w:type="paragraph" w:styleId="Soggettocommento">
    <w:name w:val="annotation subject"/>
    <w:basedOn w:val="Testocommento"/>
    <w:next w:val="Testocommento"/>
    <w:link w:val="SoggettocommentoCarattere"/>
    <w:semiHidden/>
    <w:unhideWhenUsed/>
    <w:rsid w:val="004F3DBD"/>
    <w:rPr>
      <w:b/>
      <w:bCs/>
    </w:rPr>
  </w:style>
  <w:style w:type="character" w:customStyle="1" w:styleId="SoggettocommentoCarattere">
    <w:name w:val="Soggetto commento Carattere"/>
    <w:basedOn w:val="TestocommentoCarattere"/>
    <w:link w:val="Soggettocommento"/>
    <w:semiHidden/>
    <w:rsid w:val="004F3D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623392">
      <w:bodyDiv w:val="1"/>
      <w:marLeft w:val="0"/>
      <w:marRight w:val="0"/>
      <w:marTop w:val="0"/>
      <w:marBottom w:val="0"/>
      <w:divBdr>
        <w:top w:val="none" w:sz="0" w:space="0" w:color="auto"/>
        <w:left w:val="none" w:sz="0" w:space="0" w:color="auto"/>
        <w:bottom w:val="none" w:sz="0" w:space="0" w:color="auto"/>
        <w:right w:val="none" w:sz="0" w:space="0" w:color="auto"/>
      </w:divBdr>
    </w:div>
    <w:div w:id="1042093799">
      <w:bodyDiv w:val="1"/>
      <w:marLeft w:val="0"/>
      <w:marRight w:val="0"/>
      <w:marTop w:val="0"/>
      <w:marBottom w:val="0"/>
      <w:divBdr>
        <w:top w:val="none" w:sz="0" w:space="0" w:color="auto"/>
        <w:left w:val="none" w:sz="0" w:space="0" w:color="auto"/>
        <w:bottom w:val="none" w:sz="0" w:space="0" w:color="auto"/>
        <w:right w:val="none" w:sz="0" w:space="0" w:color="auto"/>
      </w:divBdr>
    </w:div>
    <w:div w:id="1912427248">
      <w:bodyDiv w:val="1"/>
      <w:marLeft w:val="0"/>
      <w:marRight w:val="0"/>
      <w:marTop w:val="0"/>
      <w:marBottom w:val="0"/>
      <w:divBdr>
        <w:top w:val="none" w:sz="0" w:space="0" w:color="auto"/>
        <w:left w:val="none" w:sz="0" w:space="0" w:color="auto"/>
        <w:bottom w:val="none" w:sz="0" w:space="0" w:color="auto"/>
        <w:right w:val="none" w:sz="0" w:space="0" w:color="auto"/>
      </w:divBdr>
    </w:div>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9.png"/><Relationship Id="rId17" Type="http://schemas.openxmlformats.org/officeDocument/2006/relationships/image" Target="media/image12.png"/><Relationship Id="rId2" Type="http://schemas.openxmlformats.org/officeDocument/2006/relationships/hyperlink" Target="mailto:pressrelations@gewiss.com" TargetMode="External"/><Relationship Id="rId16" Type="http://schemas.openxmlformats.org/officeDocument/2006/relationships/image" Target="media/image11.png"/><Relationship Id="rId1" Type="http://schemas.openxmlformats.org/officeDocument/2006/relationships/hyperlink" Target="file:///C:\Users\BonacDR\Desktop\www.gewiss.com" TargetMode="External"/><Relationship Id="rId6" Type="http://schemas.openxmlformats.org/officeDocument/2006/relationships/image" Target="media/image6.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8.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E7BCA494-AA96-4297-AE2A-08ACD0D44809}">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IT.dotx</Template>
  <TotalTime>0</TotalTime>
  <Pages>3</Pages>
  <Words>1009</Words>
  <Characters>5752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Cervello Claudio</cp:lastModifiedBy>
  <cp:revision>3</cp:revision>
  <cp:lastPrinted>2015-10-27T13:11:00Z</cp:lastPrinted>
  <dcterms:created xsi:type="dcterms:W3CDTF">2017-11-14T16:24:00Z</dcterms:created>
  <dcterms:modified xsi:type="dcterms:W3CDTF">2017-11-20T10:47:00Z</dcterms:modified>
</cp:coreProperties>
</file>