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9518F0" w:rsidP="00166306">
      <w:pPr>
        <w:pStyle w:val="ComunicatoEXPOData"/>
        <w:rPr>
          <w:smallCaps/>
        </w:rPr>
      </w:pPr>
      <w:r>
        <w:t>Novembre 2017</w:t>
      </w:r>
      <w:bookmarkStart w:id="0" w:name="_GoBack"/>
      <w:bookmarkEnd w:id="0"/>
    </w:p>
    <w:p w:rsidR="00DD0902" w:rsidRPr="00166306" w:rsidRDefault="00B1699A" w:rsidP="00DD0902">
      <w:pPr>
        <w:pStyle w:val="ComunicatoEXPOTitolo"/>
        <w:rPr>
          <w:color w:val="76777B"/>
        </w:rPr>
      </w:pPr>
      <w:r>
        <w:rPr>
          <w:color w:val="76777B"/>
        </w:rPr>
        <w:t>LA NATURA INCONTRA la domotica</w:t>
      </w:r>
    </w:p>
    <w:p w:rsidR="00DD0902" w:rsidRPr="00166306" w:rsidRDefault="00653050" w:rsidP="00DD0902">
      <w:pPr>
        <w:pStyle w:val="ComunicatoEXPOSottotitolo"/>
        <w:rPr>
          <w:color w:val="76777B"/>
        </w:rPr>
      </w:pPr>
      <w:r w:rsidRPr="00653050">
        <w:rPr>
          <w:color w:val="76777B"/>
        </w:rPr>
        <w:t xml:space="preserve">Le tecnologie domotiche del sistema Chorus </w:t>
      </w:r>
      <w:r w:rsidR="00B1699A">
        <w:rPr>
          <w:color w:val="76777B"/>
        </w:rPr>
        <w:t>arredano l’ultima gemma nella collezione di Nira Hotels &amp; Resorts, il Nira Montana di L</w:t>
      </w:r>
      <w:r w:rsidR="00E8084D">
        <w:rPr>
          <w:color w:val="76777B"/>
        </w:rPr>
        <w:t xml:space="preserve">a Thuile, </w:t>
      </w:r>
      <w:r w:rsidR="00DB5983">
        <w:rPr>
          <w:color w:val="76777B"/>
        </w:rPr>
        <w:t>immers</w:t>
      </w:r>
      <w:r w:rsidR="0041658C">
        <w:rPr>
          <w:color w:val="76777B"/>
        </w:rPr>
        <w:t>o</w:t>
      </w:r>
      <w:r w:rsidR="00DB5983">
        <w:rPr>
          <w:color w:val="76777B"/>
        </w:rPr>
        <w:t xml:space="preserve"> in un meraviglioso paesaggio alpino</w:t>
      </w:r>
      <w:r w:rsidR="00B1699A">
        <w:rPr>
          <w:color w:val="76777B"/>
        </w:rPr>
        <w:t>.</w:t>
      </w:r>
    </w:p>
    <w:p w:rsidR="00CF63F1" w:rsidRDefault="00D9191A" w:rsidP="00653050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1312" behindDoc="0" locked="0" layoutInCell="1" allowOverlap="1" wp14:anchorId="62E8693E" wp14:editId="091A5461">
            <wp:simplePos x="0" y="0"/>
            <wp:positionH relativeFrom="margin">
              <wp:posOffset>3201670</wp:posOffset>
            </wp:positionH>
            <wp:positionV relativeFrom="margin">
              <wp:posOffset>1139825</wp:posOffset>
            </wp:positionV>
            <wp:extent cx="2921000" cy="1949450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99A">
        <w:rPr>
          <w:color w:val="76777B"/>
        </w:rPr>
        <w:t>Situato nella pittoresca cittadina di La Thuile</w:t>
      </w:r>
      <w:r w:rsidR="00E8084D">
        <w:rPr>
          <w:color w:val="76777B"/>
        </w:rPr>
        <w:t>, nel cuore della Valle d’Aost</w:t>
      </w:r>
      <w:r w:rsidR="00C8031D">
        <w:rPr>
          <w:color w:val="76777B"/>
        </w:rPr>
        <w:t>a e ai piedi del</w:t>
      </w:r>
      <w:r w:rsidR="007A5C54">
        <w:rPr>
          <w:color w:val="76777B"/>
        </w:rPr>
        <w:t xml:space="preserve"> Monte Bianco, l’hotel</w:t>
      </w:r>
      <w:r w:rsidR="00E11FA6">
        <w:rPr>
          <w:color w:val="76777B"/>
        </w:rPr>
        <w:t xml:space="preserve"> Nira Montana è il primo 5 stelle della località turistica, </w:t>
      </w:r>
      <w:r w:rsidR="00E8084D">
        <w:rPr>
          <w:color w:val="76777B"/>
        </w:rPr>
        <w:t xml:space="preserve">meta d’elezione tutto l’anno per gli amanti della </w:t>
      </w:r>
      <w:r w:rsidR="00E8084D" w:rsidRPr="00E11FA6">
        <w:rPr>
          <w:color w:val="76777B"/>
        </w:rPr>
        <w:t>montagna</w:t>
      </w:r>
      <w:r w:rsidR="007B7528">
        <w:rPr>
          <w:color w:val="76777B"/>
        </w:rPr>
        <w:t xml:space="preserve">. </w:t>
      </w:r>
      <w:r w:rsidR="00E11FA6">
        <w:rPr>
          <w:color w:val="76777B"/>
        </w:rPr>
        <w:t>La residenza, circondata dai grandi Monte Rosa, Gran Paradiso e Monte Bianco, offre viste spettacolari sul panorama intorno</w:t>
      </w:r>
      <w:r w:rsidR="00CF63F1">
        <w:rPr>
          <w:color w:val="76777B"/>
        </w:rPr>
        <w:t>, ed è punto di partenza ideale per andare alla scoperta di una regione che vanta oltre 28 stazioni sciistiche e 4500 Km di sentieri.</w:t>
      </w:r>
    </w:p>
    <w:p w:rsidR="0000334A" w:rsidRDefault="001954EA" w:rsidP="00653050">
      <w:pPr>
        <w:pStyle w:val="ComunicatoEXPOTesto"/>
        <w:rPr>
          <w:color w:val="76777B"/>
        </w:rPr>
      </w:pPr>
      <w:r>
        <w:rPr>
          <w:color w:val="76777B"/>
        </w:rPr>
        <w:t xml:space="preserve">La Thuile è posizionata nella parte nord-occidentale della Valle D’Aosta, e conserva tutta l’atmosfera dell’autentico villaggio di montagna. </w:t>
      </w:r>
    </w:p>
    <w:p w:rsidR="00363E14" w:rsidRDefault="001954EA" w:rsidP="00653050">
      <w:pPr>
        <w:pStyle w:val="ComunicatoEXPOTesto"/>
        <w:rPr>
          <w:color w:val="76777B"/>
        </w:rPr>
      </w:pPr>
      <w:r>
        <w:rPr>
          <w:color w:val="76777B"/>
        </w:rPr>
        <w:t>D’inverno si può sciare su entrambi i lati del confine tra Francia e Italia, circondati dalla silenziosa maestosità del g</w:t>
      </w:r>
      <w:r w:rsidR="0041658C">
        <w:rPr>
          <w:color w:val="76777B"/>
        </w:rPr>
        <w:t>hiacciaio del Rutor</w:t>
      </w:r>
      <w:r w:rsidR="007B7528">
        <w:rPr>
          <w:color w:val="76777B"/>
        </w:rPr>
        <w:t xml:space="preserve">. </w:t>
      </w:r>
      <w:r w:rsidR="0000334A">
        <w:rPr>
          <w:color w:val="76777B"/>
        </w:rPr>
        <w:t xml:space="preserve">Nordic walking, heli-ski, free-ride e snowkite sono le altre attività invernali praticabili, oltre alle classiche passeggiate e alle ciaspolate.Il clima gradevole che caratterizza l’estate thuilenne è </w:t>
      </w:r>
      <w:r w:rsidR="00C8031D">
        <w:rPr>
          <w:color w:val="76777B"/>
        </w:rPr>
        <w:t xml:space="preserve">invece </w:t>
      </w:r>
      <w:r w:rsidR="0000334A">
        <w:rPr>
          <w:color w:val="76777B"/>
        </w:rPr>
        <w:t>perfetto per escursioni immersi nella natura e per</w:t>
      </w:r>
      <w:r w:rsidR="007B7528">
        <w:rPr>
          <w:color w:val="76777B"/>
        </w:rPr>
        <w:t xml:space="preserve"> </w:t>
      </w:r>
      <w:r w:rsidR="0000334A">
        <w:rPr>
          <w:color w:val="76777B"/>
        </w:rPr>
        <w:t>praticare sport di montagna.</w:t>
      </w:r>
      <w:r w:rsidR="00A34DDE">
        <w:rPr>
          <w:color w:val="76777B"/>
        </w:rPr>
        <w:t xml:space="preserve"> </w:t>
      </w:r>
      <w:r w:rsidR="00363E14">
        <w:rPr>
          <w:color w:val="76777B"/>
        </w:rPr>
        <w:t xml:space="preserve">Sport e relax </w:t>
      </w:r>
      <w:r w:rsidR="00B128AA">
        <w:rPr>
          <w:color w:val="76777B"/>
        </w:rPr>
        <w:t xml:space="preserve">sono due dei servizi che il Nira Montana mette a disposizione anche all’interno della </w:t>
      </w:r>
      <w:r w:rsidR="0041658C">
        <w:rPr>
          <w:color w:val="76777B"/>
        </w:rPr>
        <w:t xml:space="preserve">sua </w:t>
      </w:r>
      <w:r w:rsidR="00B128AA">
        <w:rPr>
          <w:color w:val="76777B"/>
        </w:rPr>
        <w:t xml:space="preserve">struttura, con un </w:t>
      </w:r>
      <w:r w:rsidR="00F91D6D">
        <w:rPr>
          <w:color w:val="76777B"/>
        </w:rPr>
        <w:t>grande spazio</w:t>
      </w:r>
      <w:r w:rsidR="0041658C">
        <w:rPr>
          <w:color w:val="76777B"/>
        </w:rPr>
        <w:t xml:space="preserve"> interamente</w:t>
      </w:r>
      <w:r w:rsidR="00F91D6D">
        <w:rPr>
          <w:color w:val="76777B"/>
        </w:rPr>
        <w:t xml:space="preserve"> dedicato al benessere. U</w:t>
      </w:r>
      <w:r w:rsidR="00B128AA">
        <w:rPr>
          <w:color w:val="76777B"/>
        </w:rPr>
        <w:t>n centro fitness, u</w:t>
      </w:r>
      <w:r w:rsidR="00F91D6D">
        <w:rPr>
          <w:color w:val="76777B"/>
        </w:rPr>
        <w:t>na piscina coperta,</w:t>
      </w:r>
      <w:r w:rsidR="00B128AA">
        <w:rPr>
          <w:color w:val="76777B"/>
        </w:rPr>
        <w:t xml:space="preserve"> </w:t>
      </w:r>
      <w:r w:rsidR="00F91D6D">
        <w:rPr>
          <w:color w:val="76777B"/>
        </w:rPr>
        <w:t>quattro sale trattamenti</w:t>
      </w:r>
      <w:r w:rsidR="00B128AA">
        <w:rPr>
          <w:color w:val="76777B"/>
        </w:rPr>
        <w:t xml:space="preserve"> </w:t>
      </w:r>
      <w:r w:rsidR="00F91D6D">
        <w:rPr>
          <w:color w:val="76777B"/>
        </w:rPr>
        <w:t xml:space="preserve">e una wet area con sauna e bagno turco fanno di Nira Spa un’icona </w:t>
      </w:r>
      <w:r w:rsidR="0041658C">
        <w:rPr>
          <w:color w:val="76777B"/>
        </w:rPr>
        <w:t xml:space="preserve">ormai </w:t>
      </w:r>
      <w:r w:rsidR="00F91D6D">
        <w:rPr>
          <w:color w:val="76777B"/>
        </w:rPr>
        <w:t>rinomata nel settore.</w:t>
      </w:r>
    </w:p>
    <w:p w:rsidR="00A9585C" w:rsidRDefault="00D9191A" w:rsidP="00653050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3360" behindDoc="0" locked="0" layoutInCell="1" allowOverlap="1" wp14:anchorId="0D46F323" wp14:editId="75EA3CC9">
            <wp:simplePos x="0" y="0"/>
            <wp:positionH relativeFrom="margin">
              <wp:align>left</wp:align>
            </wp:positionH>
            <wp:positionV relativeFrom="margin">
              <wp:posOffset>5473700</wp:posOffset>
            </wp:positionV>
            <wp:extent cx="3028950" cy="201993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q5dam_web_1280_12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577" cy="202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07F">
        <w:rPr>
          <w:color w:val="76777B"/>
        </w:rPr>
        <w:t>Il design</w:t>
      </w:r>
      <w:r w:rsidR="0041658C">
        <w:rPr>
          <w:color w:val="76777B"/>
        </w:rPr>
        <w:t xml:space="preserve"> dell</w:t>
      </w:r>
      <w:r w:rsidR="00F91D6D">
        <w:rPr>
          <w:color w:val="76777B"/>
        </w:rPr>
        <w:t>’ampia zona wellness</w:t>
      </w:r>
      <w:r w:rsidR="0041658C">
        <w:rPr>
          <w:color w:val="76777B"/>
        </w:rPr>
        <w:t>, come tutto il resto dell’edificio, è ispirato</w:t>
      </w:r>
      <w:r w:rsidR="00F91D6D">
        <w:rPr>
          <w:color w:val="76777B"/>
        </w:rPr>
        <w:t xml:space="preserve"> agli elementi naturali che caratterizzano l’ambiente suggestivo circondante l’hotel.</w:t>
      </w:r>
      <w:r w:rsidR="0041658C">
        <w:rPr>
          <w:color w:val="76777B"/>
        </w:rPr>
        <w:t xml:space="preserve"> </w:t>
      </w:r>
      <w:r w:rsidR="00C8031D">
        <w:rPr>
          <w:color w:val="76777B"/>
        </w:rPr>
        <w:t>Il</w:t>
      </w:r>
      <w:r w:rsidR="00E8084D">
        <w:rPr>
          <w:color w:val="76777B"/>
        </w:rPr>
        <w:t xml:space="preserve"> l</w:t>
      </w:r>
      <w:r w:rsidR="0041658C">
        <w:rPr>
          <w:color w:val="76777B"/>
        </w:rPr>
        <w:t xml:space="preserve">egno e </w:t>
      </w:r>
      <w:r w:rsidR="00C8031D">
        <w:rPr>
          <w:color w:val="76777B"/>
        </w:rPr>
        <w:t xml:space="preserve">la </w:t>
      </w:r>
      <w:r w:rsidR="0041658C">
        <w:rPr>
          <w:color w:val="76777B"/>
        </w:rPr>
        <w:t xml:space="preserve">pietra </w:t>
      </w:r>
      <w:r w:rsidR="00E8084D">
        <w:rPr>
          <w:color w:val="76777B"/>
        </w:rPr>
        <w:t>ricorda</w:t>
      </w:r>
      <w:r w:rsidR="00C8031D">
        <w:rPr>
          <w:color w:val="76777B"/>
        </w:rPr>
        <w:t>no</w:t>
      </w:r>
      <w:r w:rsidR="00E8084D">
        <w:rPr>
          <w:color w:val="76777B"/>
        </w:rPr>
        <w:t xml:space="preserve"> volutamente lo stile tradizionale delle case rustiche della valle.</w:t>
      </w:r>
      <w:r w:rsidR="008F107F">
        <w:rPr>
          <w:color w:val="76777B"/>
        </w:rPr>
        <w:t xml:space="preserve"> </w:t>
      </w:r>
      <w:r w:rsidR="00535925">
        <w:rPr>
          <w:color w:val="76777B"/>
        </w:rPr>
        <w:t>E’</w:t>
      </w:r>
      <w:r w:rsidR="008F107F">
        <w:rPr>
          <w:color w:val="76777B"/>
        </w:rPr>
        <w:t xml:space="preserve">anche per questo che gli ospiti del Nira Montana si sentono accolti come fossero a casa loro, in un ambiente che coniuga con naturalezza </w:t>
      </w:r>
      <w:r w:rsidR="003626F2">
        <w:rPr>
          <w:color w:val="76777B"/>
        </w:rPr>
        <w:t xml:space="preserve">design e </w:t>
      </w:r>
      <w:r w:rsidR="008F107F">
        <w:rPr>
          <w:color w:val="76777B"/>
        </w:rPr>
        <w:t>comfort.</w:t>
      </w:r>
      <w:r w:rsidR="003626F2">
        <w:rPr>
          <w:color w:val="76777B"/>
        </w:rPr>
        <w:t xml:space="preserve"> Dove design fa rima con natura, e comfort con tecnologia e automazione.</w:t>
      </w:r>
    </w:p>
    <w:p w:rsidR="00A94B99" w:rsidRPr="003626F2" w:rsidRDefault="003626F2" w:rsidP="00653050">
      <w:pPr>
        <w:pStyle w:val="ComunicatoEXPOTesto"/>
        <w:rPr>
          <w:color w:val="76777B"/>
        </w:rPr>
      </w:pPr>
      <w:r>
        <w:rPr>
          <w:color w:val="76777B"/>
        </w:rPr>
        <w:t xml:space="preserve">Il Nira </w:t>
      </w:r>
      <w:r w:rsidR="00C8031D">
        <w:rPr>
          <w:color w:val="76777B"/>
        </w:rPr>
        <w:t xml:space="preserve">Montana </w:t>
      </w:r>
      <w:r>
        <w:rPr>
          <w:color w:val="76777B"/>
        </w:rPr>
        <w:t>di La Thuile si può definire u</w:t>
      </w:r>
      <w:r w:rsidRPr="003626F2">
        <w:rPr>
          <w:color w:val="76777B"/>
        </w:rPr>
        <w:t>n “hotel di mondo” che si sposa alle tradizioni del luogo</w:t>
      </w:r>
      <w:r w:rsidR="00A94B99">
        <w:rPr>
          <w:color w:val="76777B"/>
        </w:rPr>
        <w:t xml:space="preserve">, </w:t>
      </w:r>
      <w:r>
        <w:rPr>
          <w:color w:val="76777B"/>
        </w:rPr>
        <w:t>prende</w:t>
      </w:r>
      <w:r w:rsidR="00535925">
        <w:rPr>
          <w:color w:val="76777B"/>
        </w:rPr>
        <w:t>ndo la natura come modello e</w:t>
      </w:r>
      <w:r w:rsidR="00A94B99">
        <w:rPr>
          <w:color w:val="76777B"/>
        </w:rPr>
        <w:t xml:space="preserve"> traslandola</w:t>
      </w:r>
      <w:r>
        <w:rPr>
          <w:color w:val="76777B"/>
        </w:rPr>
        <w:t xml:space="preserve"> dallo stato grezzo dell’esterno</w:t>
      </w:r>
      <w:r w:rsidR="00A94B99">
        <w:rPr>
          <w:color w:val="76777B"/>
        </w:rPr>
        <w:t xml:space="preserve"> alla raffinata eleganza del</w:t>
      </w:r>
      <w:r>
        <w:rPr>
          <w:color w:val="76777B"/>
        </w:rPr>
        <w:t xml:space="preserve"> suo interno</w:t>
      </w:r>
      <w:r w:rsidR="00A94B99">
        <w:rPr>
          <w:color w:val="76777B"/>
        </w:rPr>
        <w:t>,</w:t>
      </w:r>
      <w:r>
        <w:rPr>
          <w:color w:val="76777B"/>
        </w:rPr>
        <w:t xml:space="preserve"> senza </w:t>
      </w:r>
      <w:r w:rsidR="00A94B99">
        <w:rPr>
          <w:color w:val="76777B"/>
        </w:rPr>
        <w:t xml:space="preserve">altri </w:t>
      </w:r>
      <w:r w:rsidR="00D9191A">
        <w:rPr>
          <w:rFonts w:cs="Tahoma"/>
          <w:color w:val="76777B"/>
        </w:rPr>
        <w:lastRenderedPageBreak/>
        <w:drawing>
          <wp:anchor distT="0" distB="0" distL="114300" distR="114300" simplePos="0" relativeHeight="251665408" behindDoc="0" locked="0" layoutInCell="1" allowOverlap="1" wp14:anchorId="264451F5" wp14:editId="2608F77A">
            <wp:simplePos x="0" y="0"/>
            <wp:positionH relativeFrom="margin">
              <wp:align>left</wp:align>
            </wp:positionH>
            <wp:positionV relativeFrom="margin">
              <wp:posOffset>57150</wp:posOffset>
            </wp:positionV>
            <wp:extent cx="3136900" cy="2091690"/>
            <wp:effectExtent l="0" t="0" r="635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q5dam.web.1280.128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047" cy="209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6777B"/>
        </w:rPr>
        <w:t>compromessi</w:t>
      </w:r>
      <w:r w:rsidR="00A94B99">
        <w:rPr>
          <w:color w:val="76777B"/>
        </w:rPr>
        <w:t>.</w:t>
      </w:r>
      <w:r>
        <w:rPr>
          <w:color w:val="76777B"/>
        </w:rPr>
        <w:t xml:space="preserve"> </w:t>
      </w:r>
      <w:r w:rsidR="00A94B99">
        <w:rPr>
          <w:color w:val="76777B"/>
        </w:rPr>
        <w:t xml:space="preserve">Il comfort è </w:t>
      </w:r>
      <w:r w:rsidR="00C8031D">
        <w:rPr>
          <w:color w:val="76777B"/>
        </w:rPr>
        <w:t>dato</w:t>
      </w:r>
      <w:r w:rsidR="00A94B99">
        <w:rPr>
          <w:color w:val="76777B"/>
        </w:rPr>
        <w:t xml:space="preserve"> anche e soprattutto dall’alta automazione con cui è stato costruito l’edificio, </w:t>
      </w:r>
      <w:r w:rsidR="00AA7DFC">
        <w:rPr>
          <w:color w:val="76777B"/>
        </w:rPr>
        <w:t>garantendo</w:t>
      </w:r>
      <w:r w:rsidR="00A94B99">
        <w:rPr>
          <w:color w:val="76777B"/>
        </w:rPr>
        <w:t xml:space="preserve"> il massimo delle prestazioni e dell’affidabilità</w:t>
      </w:r>
    </w:p>
    <w:p w:rsidR="00653050" w:rsidRPr="00653050" w:rsidRDefault="00653050" w:rsidP="00653050">
      <w:pPr>
        <w:pStyle w:val="ComunicatoEXPOTesto"/>
        <w:rPr>
          <w:color w:val="76777B"/>
        </w:rPr>
      </w:pPr>
      <w:r w:rsidRPr="00653050">
        <w:rPr>
          <w:color w:val="76777B"/>
        </w:rPr>
        <w:t>Le soluzioni impiantistiche adottate sono quelle del sistema domotico Chorus di GEWISS</w:t>
      </w:r>
      <w:r w:rsidR="00706BBC">
        <w:rPr>
          <w:color w:val="76777B"/>
        </w:rPr>
        <w:t>,</w:t>
      </w:r>
      <w:r w:rsidRPr="00653050">
        <w:rPr>
          <w:color w:val="76777B"/>
        </w:rPr>
        <w:t xml:space="preserve"> che comprendono i dispositivi per il controllo intelligente dell'edificio</w:t>
      </w:r>
      <w:r w:rsidR="00E8084D">
        <w:rPr>
          <w:color w:val="76777B"/>
        </w:rPr>
        <w:t xml:space="preserve"> e i sistemi per la</w:t>
      </w:r>
      <w:r w:rsidRPr="00653050">
        <w:rPr>
          <w:color w:val="76777B"/>
        </w:rPr>
        <w:t xml:space="preserve"> distribuzione dell'energia.</w:t>
      </w:r>
    </w:p>
    <w:p w:rsidR="003D1CEA" w:rsidRDefault="00653050" w:rsidP="00BB15AB">
      <w:pPr>
        <w:pStyle w:val="ComunicatoEXPOTesto"/>
        <w:rPr>
          <w:color w:val="76777B"/>
        </w:rPr>
      </w:pPr>
      <w:r w:rsidRPr="00653050">
        <w:rPr>
          <w:color w:val="76777B"/>
        </w:rPr>
        <w:t xml:space="preserve">L'adozione della tecnologia domotica per la gestione della struttura ha garantito quelle </w:t>
      </w:r>
      <w:r w:rsidRPr="00653050">
        <w:rPr>
          <w:b/>
          <w:color w:val="76777B"/>
        </w:rPr>
        <w:t>soluzi</w:t>
      </w:r>
      <w:r w:rsidR="00DB5983">
        <w:rPr>
          <w:b/>
          <w:color w:val="76777B"/>
        </w:rPr>
        <w:t xml:space="preserve">oni per il risparmio energetico </w:t>
      </w:r>
      <w:r w:rsidRPr="00653050">
        <w:rPr>
          <w:b/>
          <w:color w:val="76777B"/>
        </w:rPr>
        <w:t>e il comfort</w:t>
      </w:r>
      <w:r w:rsidRPr="00653050">
        <w:rPr>
          <w:color w:val="76777B"/>
        </w:rPr>
        <w:t xml:space="preserve"> che </w:t>
      </w:r>
      <w:r w:rsidR="00287030">
        <w:rPr>
          <w:color w:val="76777B"/>
        </w:rPr>
        <w:t>solo un impianto intelligente è in grado di offrire</w:t>
      </w:r>
      <w:r w:rsidRPr="00653050">
        <w:rPr>
          <w:color w:val="76777B"/>
        </w:rPr>
        <w:t>.</w:t>
      </w:r>
      <w:r w:rsidR="00795F7C">
        <w:rPr>
          <w:color w:val="76777B"/>
        </w:rPr>
        <w:t xml:space="preserve"> Nell’ampia zona wellness, ispirata </w:t>
      </w:r>
      <w:r w:rsidR="00706BBC">
        <w:rPr>
          <w:color w:val="76777B"/>
        </w:rPr>
        <w:t>ad</w:t>
      </w:r>
      <w:r w:rsidR="00795F7C">
        <w:rPr>
          <w:color w:val="76777B"/>
        </w:rPr>
        <w:t xml:space="preserve"> eleme</w:t>
      </w:r>
      <w:r w:rsidR="00BB15AB">
        <w:rPr>
          <w:color w:val="76777B"/>
        </w:rPr>
        <w:t>nti naturali</w:t>
      </w:r>
      <w:r w:rsidR="00795F7C">
        <w:rPr>
          <w:color w:val="76777B"/>
        </w:rPr>
        <w:t xml:space="preserve">, è stato installato </w:t>
      </w:r>
      <w:r w:rsidR="00BB15AB">
        <w:rPr>
          <w:color w:val="76777B"/>
        </w:rPr>
        <w:t xml:space="preserve">il Pannello touch Naxos Domo, per il controllo di tutte le funzioni domotiche presenti nel locale. </w:t>
      </w:r>
    </w:p>
    <w:p w:rsidR="00BB15AB" w:rsidRPr="004E3D8D" w:rsidRDefault="00BB15AB" w:rsidP="00BB15AB">
      <w:pPr>
        <w:pStyle w:val="ComunicatoEXPOTesto"/>
        <w:rPr>
          <w:strike/>
          <w:color w:val="76777B"/>
        </w:rPr>
      </w:pPr>
      <w:r w:rsidRPr="00545841">
        <w:rPr>
          <w:color w:val="76777B"/>
        </w:rPr>
        <w:t xml:space="preserve">I dispositivi della </w:t>
      </w:r>
      <w:r w:rsidRPr="007A5C54">
        <w:rPr>
          <w:b/>
          <w:color w:val="76777B"/>
        </w:rPr>
        <w:t>Serie Naxos</w:t>
      </w:r>
      <w:r w:rsidRPr="00545841">
        <w:rPr>
          <w:color w:val="76777B"/>
        </w:rPr>
        <w:t xml:space="preserve"> si caratterizzano per un design che all’eleganza coniuga lo spirito hi-tech della contemporaneità: le geometrie innovative sono state infatti concepite per conferire agli edifici uno stile raffinato e discreto capace di valorizzare le scelte estetiche sia dell’edificio nella sua concezione architettonica, sia degli elementi d’arredo presenti nelle abitazioni.</w:t>
      </w:r>
      <w:r>
        <w:rPr>
          <w:color w:val="76777B"/>
        </w:rPr>
        <w:t xml:space="preserve"> </w:t>
      </w:r>
      <w:r w:rsidRPr="00545841">
        <w:rPr>
          <w:color w:val="76777B"/>
        </w:rPr>
        <w:t>Disponibile nei colori bianco e nero, è adatto per installazione a parete.</w:t>
      </w:r>
    </w:p>
    <w:p w:rsidR="003A18D8" w:rsidRDefault="003A18D8" w:rsidP="003A18D8">
      <w:pPr>
        <w:pStyle w:val="ComunicatoEXPOTesto"/>
        <w:tabs>
          <w:tab w:val="right" w:pos="9638"/>
        </w:tabs>
        <w:rPr>
          <w:color w:val="76777B"/>
        </w:rPr>
      </w:pPr>
      <w:r>
        <w:rPr>
          <w:color w:val="76777B"/>
        </w:rPr>
        <w:t>“</w:t>
      </w:r>
      <w:r w:rsidRPr="003A18D8">
        <w:rPr>
          <w:color w:val="76777B"/>
        </w:rPr>
        <w:t>Apprezzo molto le opportunità che vengon</w:t>
      </w:r>
      <w:r>
        <w:rPr>
          <w:color w:val="76777B"/>
        </w:rPr>
        <w:t>o proposte da queste tecnologie -</w:t>
      </w:r>
      <w:r w:rsidR="005C3E2C">
        <w:rPr>
          <w:color w:val="76777B"/>
        </w:rPr>
        <w:t xml:space="preserve"> </w:t>
      </w:r>
      <w:r w:rsidRPr="00AF7363">
        <w:rPr>
          <w:color w:val="76777B"/>
        </w:rPr>
        <w:t xml:space="preserve">dice Simone del Portico, </w:t>
      </w:r>
      <w:r w:rsidR="00AF7363" w:rsidRPr="00AF7363">
        <w:rPr>
          <w:color w:val="76777B"/>
        </w:rPr>
        <w:t xml:space="preserve">architetto </w:t>
      </w:r>
      <w:r w:rsidRPr="00AF7363">
        <w:rPr>
          <w:color w:val="76777B"/>
        </w:rPr>
        <w:t>arredatore della struttura</w:t>
      </w:r>
      <w:r w:rsidR="005C3E2C">
        <w:rPr>
          <w:color w:val="76777B"/>
        </w:rPr>
        <w:t xml:space="preserve"> </w:t>
      </w:r>
      <w:r>
        <w:rPr>
          <w:color w:val="76777B"/>
        </w:rPr>
        <w:t xml:space="preserve">- </w:t>
      </w:r>
      <w:r w:rsidRPr="003A18D8">
        <w:rPr>
          <w:color w:val="76777B"/>
        </w:rPr>
        <w:t xml:space="preserve"> Le propongo spes</w:t>
      </w:r>
      <w:r>
        <w:rPr>
          <w:color w:val="76777B"/>
        </w:rPr>
        <w:t>so anche in ambienti domestici. T</w:t>
      </w:r>
      <w:r w:rsidRPr="003A18D8">
        <w:rPr>
          <w:color w:val="76777B"/>
        </w:rPr>
        <w:t xml:space="preserve">rovo che la domotica ben applicata permetta di soddisfare gli aspetti della funzionalità </w:t>
      </w:r>
      <w:r w:rsidR="00AF7363">
        <w:rPr>
          <w:color w:val="76777B"/>
        </w:rPr>
        <w:t>coordinandosi anche con</w:t>
      </w:r>
      <w:r w:rsidRPr="003A18D8">
        <w:rPr>
          <w:color w:val="76777B"/>
        </w:rPr>
        <w:t xml:space="preserve"> lo spazio del design</w:t>
      </w:r>
      <w:r w:rsidR="00AF7363">
        <w:rPr>
          <w:color w:val="76777B"/>
        </w:rPr>
        <w:t>”</w:t>
      </w:r>
      <w:r w:rsidRPr="003A18D8">
        <w:rPr>
          <w:color w:val="76777B"/>
        </w:rPr>
        <w:t>.</w:t>
      </w:r>
    </w:p>
    <w:p w:rsidR="0044264F" w:rsidRDefault="00653050" w:rsidP="00653050">
      <w:pPr>
        <w:pStyle w:val="ComunicatoEXPOTesto"/>
        <w:rPr>
          <w:color w:val="76777B"/>
        </w:rPr>
      </w:pPr>
      <w:r w:rsidRPr="00653050">
        <w:rPr>
          <w:color w:val="76777B"/>
        </w:rPr>
        <w:t>La scelta del sistema Chorus ha</w:t>
      </w:r>
      <w:r w:rsidR="003A18D8">
        <w:rPr>
          <w:color w:val="76777B"/>
        </w:rPr>
        <w:t xml:space="preserve"> inoltre</w:t>
      </w:r>
      <w:r w:rsidRPr="00653050">
        <w:rPr>
          <w:color w:val="76777B"/>
        </w:rPr>
        <w:t xml:space="preserve"> </w:t>
      </w:r>
      <w:r w:rsidR="00A169F2">
        <w:rPr>
          <w:color w:val="76777B"/>
        </w:rPr>
        <w:t xml:space="preserve">permesso di far convivere natura e lusso, impatto ambientale </w:t>
      </w:r>
      <w:r w:rsidR="0044264F">
        <w:rPr>
          <w:color w:val="76777B"/>
        </w:rPr>
        <w:t>e raffinate linee di design</w:t>
      </w:r>
      <w:r w:rsidRPr="00653050">
        <w:rPr>
          <w:color w:val="76777B"/>
        </w:rPr>
        <w:t>.</w:t>
      </w:r>
    </w:p>
    <w:p w:rsidR="00F2766F" w:rsidRDefault="00D9191A" w:rsidP="00653050">
      <w:pPr>
        <w:pStyle w:val="ComunicatoEXPOTesto"/>
        <w:rPr>
          <w:color w:val="76777B"/>
        </w:rPr>
      </w:pPr>
      <w:r>
        <w:rPr>
          <w:color w:val="76777B"/>
        </w:rPr>
        <w:drawing>
          <wp:anchor distT="0" distB="0" distL="114300" distR="114300" simplePos="0" relativeHeight="251667456" behindDoc="0" locked="0" layoutInCell="1" allowOverlap="1" wp14:anchorId="13C96985" wp14:editId="30E1C4FF">
            <wp:simplePos x="0" y="0"/>
            <wp:positionH relativeFrom="margin">
              <wp:align>right</wp:align>
            </wp:positionH>
            <wp:positionV relativeFrom="margin">
              <wp:posOffset>5558790</wp:posOffset>
            </wp:positionV>
            <wp:extent cx="3393440" cy="226377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q5dam_web_1280_1280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64F">
        <w:rPr>
          <w:color w:val="76777B"/>
        </w:rPr>
        <w:t xml:space="preserve">“Lo stesso delicato equilibrio è stato mantenuto nella </w:t>
      </w:r>
      <w:r w:rsidR="00F2766F">
        <w:rPr>
          <w:color w:val="76777B"/>
        </w:rPr>
        <w:t>selezione</w:t>
      </w:r>
      <w:r w:rsidR="0044264F">
        <w:rPr>
          <w:color w:val="76777B"/>
        </w:rPr>
        <w:t xml:space="preserve"> di complementi e accessori –</w:t>
      </w:r>
      <w:r w:rsidR="004E3D8D">
        <w:rPr>
          <w:color w:val="76777B"/>
        </w:rPr>
        <w:t xml:space="preserve"> </w:t>
      </w:r>
      <w:r w:rsidR="003A18D8">
        <w:rPr>
          <w:color w:val="76777B"/>
        </w:rPr>
        <w:t>continua Del Portico</w:t>
      </w:r>
      <w:r w:rsidR="005C3E2C">
        <w:rPr>
          <w:color w:val="76777B"/>
        </w:rPr>
        <w:t xml:space="preserve"> –</w:t>
      </w:r>
      <w:r w:rsidR="003A18D8">
        <w:rPr>
          <w:color w:val="76777B"/>
        </w:rPr>
        <w:t xml:space="preserve"> </w:t>
      </w:r>
      <w:r w:rsidR="0044264F">
        <w:rPr>
          <w:color w:val="76777B"/>
        </w:rPr>
        <w:t>selezion</w:t>
      </w:r>
      <w:r w:rsidR="00F2766F">
        <w:rPr>
          <w:color w:val="76777B"/>
        </w:rPr>
        <w:t>ati tra i più noti marchi di design contemporaneo</w:t>
      </w:r>
      <w:r w:rsidR="005C3E2C">
        <w:rPr>
          <w:color w:val="76777B"/>
        </w:rPr>
        <w:t>,</w:t>
      </w:r>
      <w:r w:rsidR="00F2766F">
        <w:rPr>
          <w:color w:val="76777B"/>
        </w:rPr>
        <w:t xml:space="preserve"> alla ricerca di un’adeguata sintesi tra la sobrietà delle linee e la capacità evocativa di concetti tipici dell’arredo alpino tradizionale”.</w:t>
      </w:r>
      <w:r w:rsidR="003D1CEA" w:rsidRPr="003D1CEA">
        <w:rPr>
          <w:color w:val="76777B"/>
        </w:rPr>
        <w:t xml:space="preserve"> </w:t>
      </w:r>
    </w:p>
    <w:p w:rsidR="00DD0902" w:rsidRDefault="003D1CEA" w:rsidP="00653050">
      <w:pPr>
        <w:pStyle w:val="ComunicatoEXPOTesto"/>
        <w:rPr>
          <w:color w:val="76777B"/>
        </w:rPr>
      </w:pPr>
      <w:r w:rsidRPr="00653050">
        <w:rPr>
          <w:color w:val="76777B"/>
        </w:rPr>
        <w:t xml:space="preserve">L'armonia estetica dell'edificio è stata rispettata scegliendo, per il comando di luci ed </w:t>
      </w:r>
      <w:r w:rsidR="007A5C54">
        <w:rPr>
          <w:color w:val="76777B"/>
        </w:rPr>
        <w:t>altri elementi</w:t>
      </w:r>
      <w:r w:rsidRPr="00653050">
        <w:rPr>
          <w:color w:val="76777B"/>
        </w:rPr>
        <w:t xml:space="preserve">, le placche </w:t>
      </w:r>
      <w:r w:rsidRPr="00653050">
        <w:rPr>
          <w:b/>
          <w:color w:val="76777B"/>
        </w:rPr>
        <w:t xml:space="preserve">Chorus One </w:t>
      </w:r>
      <w:r w:rsidRPr="00653050">
        <w:rPr>
          <w:color w:val="76777B"/>
        </w:rPr>
        <w:t>in</w:t>
      </w:r>
      <w:r w:rsidR="006B65F0">
        <w:rPr>
          <w:color w:val="76777B"/>
        </w:rPr>
        <w:t xml:space="preserve"> tecnopolimero bianco latte. Una linea di placche sobria e discreta, che valorizza ogni ambiente.</w:t>
      </w:r>
    </w:p>
    <w:p w:rsidR="00706BBC" w:rsidRDefault="000A6D4E" w:rsidP="00653050">
      <w:pPr>
        <w:pStyle w:val="ComunicatoEXPOTesto"/>
        <w:rPr>
          <w:color w:val="76777B"/>
        </w:rPr>
      </w:pPr>
      <w:r>
        <w:rPr>
          <w:color w:val="76777B"/>
        </w:rPr>
        <w:t xml:space="preserve">Del sistema domotico Chorus – Building Automation fanno parte </w:t>
      </w:r>
      <w:r w:rsidR="00113623">
        <w:rPr>
          <w:color w:val="76777B"/>
        </w:rPr>
        <w:t xml:space="preserve">anche </w:t>
      </w:r>
      <w:r>
        <w:rPr>
          <w:color w:val="76777B"/>
        </w:rPr>
        <w:t xml:space="preserve">i termostati KNX da parete e le unità porta transponder </w:t>
      </w:r>
      <w:r w:rsidR="00D9191A">
        <w:rPr>
          <w:color w:val="76777B"/>
        </w:rPr>
        <w:lastRenderedPageBreak/>
        <w:drawing>
          <wp:anchor distT="0" distB="0" distL="114300" distR="114300" simplePos="0" relativeHeight="251669504" behindDoc="0" locked="0" layoutInCell="1" allowOverlap="1" wp14:anchorId="1BD15014" wp14:editId="47F9D5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63900" cy="2178050"/>
            <wp:effectExtent l="0" t="0" r="0" b="0"/>
            <wp:wrapSquare wrapText="bothSides"/>
            <wp:docPr id="16" name="Immagine 16" descr="C:\Users\CervelloCL\Desktop\cq5dam_web_1280_1280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rvelloCL\Desktop\cq5dam_web_1280_1280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01" cy="217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6777B"/>
        </w:rPr>
        <w:t xml:space="preserve">KNX, installati nelle 55 </w:t>
      </w:r>
      <w:r w:rsidR="00113623">
        <w:rPr>
          <w:color w:val="76777B"/>
        </w:rPr>
        <w:t xml:space="preserve">lussuose </w:t>
      </w:r>
      <w:r>
        <w:rPr>
          <w:color w:val="76777B"/>
        </w:rPr>
        <w:t>stanze</w:t>
      </w:r>
      <w:r w:rsidR="00113623">
        <w:rPr>
          <w:color w:val="76777B"/>
        </w:rPr>
        <w:t xml:space="preserve">. Semplici nelle forme e in armonia con lo stile che li circonda, questi due elementi </w:t>
      </w:r>
      <w:r w:rsidR="00E610F9">
        <w:rPr>
          <w:color w:val="76777B"/>
        </w:rPr>
        <w:t xml:space="preserve">si inseriscono perfettamente in quell’impianto elettrico integrato che GEWISS offre sia per gli ambienti </w:t>
      </w:r>
      <w:r w:rsidR="004E3D8D">
        <w:rPr>
          <w:color w:val="76777B"/>
        </w:rPr>
        <w:t>residenziali</w:t>
      </w:r>
      <w:r w:rsidR="00E610F9">
        <w:rPr>
          <w:color w:val="76777B"/>
        </w:rPr>
        <w:t xml:space="preserve"> che per quelli industriali. Una struttura </w:t>
      </w:r>
      <w:r w:rsidR="00604858">
        <w:rPr>
          <w:color w:val="76777B"/>
        </w:rPr>
        <w:t>ricettiva come il Nira Montana può essere considerata</w:t>
      </w:r>
      <w:r w:rsidR="00E610F9">
        <w:rPr>
          <w:color w:val="76777B"/>
        </w:rPr>
        <w:t xml:space="preserve"> la sintesi </w:t>
      </w:r>
      <w:r w:rsidR="00706BBC">
        <w:rPr>
          <w:color w:val="76777B"/>
        </w:rPr>
        <w:t>tra i</w:t>
      </w:r>
      <w:r w:rsidR="00E610F9">
        <w:rPr>
          <w:color w:val="76777B"/>
        </w:rPr>
        <w:t xml:space="preserve"> due, ed è per questo che sono presenti, </w:t>
      </w:r>
      <w:r w:rsidR="00706BBC">
        <w:rPr>
          <w:color w:val="76777B"/>
        </w:rPr>
        <w:t>in</w:t>
      </w:r>
      <w:r w:rsidR="00E610F9">
        <w:rPr>
          <w:color w:val="76777B"/>
        </w:rPr>
        <w:t xml:space="preserve"> ambienti lavorativi puri come cucine</w:t>
      </w:r>
      <w:r w:rsidR="00C222D6">
        <w:rPr>
          <w:color w:val="76777B"/>
        </w:rPr>
        <w:t xml:space="preserve"> o lavanderie</w:t>
      </w:r>
      <w:r w:rsidR="00E610F9">
        <w:rPr>
          <w:color w:val="76777B"/>
        </w:rPr>
        <w:t xml:space="preserve">, </w:t>
      </w:r>
      <w:r w:rsidR="00706BBC">
        <w:rPr>
          <w:color w:val="76777B"/>
        </w:rPr>
        <w:t xml:space="preserve">anche </w:t>
      </w:r>
      <w:r w:rsidR="00E610F9">
        <w:rPr>
          <w:color w:val="76777B"/>
        </w:rPr>
        <w:t xml:space="preserve">prodotti </w:t>
      </w:r>
      <w:r w:rsidR="00706BBC">
        <w:rPr>
          <w:color w:val="76777B"/>
        </w:rPr>
        <w:t>di tipo industriale</w:t>
      </w:r>
      <w:r w:rsidR="00E610F9">
        <w:rPr>
          <w:color w:val="76777B"/>
        </w:rPr>
        <w:t xml:space="preserve"> quali</w:t>
      </w:r>
      <w:r w:rsidR="00113623">
        <w:rPr>
          <w:color w:val="76777B"/>
        </w:rPr>
        <w:t xml:space="preserve"> </w:t>
      </w:r>
      <w:r w:rsidR="00E610F9">
        <w:rPr>
          <w:color w:val="76777B"/>
        </w:rPr>
        <w:t>le prese</w:t>
      </w:r>
      <w:r w:rsidR="00E610F9" w:rsidRPr="00E610F9">
        <w:rPr>
          <w:color w:val="76777B"/>
        </w:rPr>
        <w:t xml:space="preserve"> </w:t>
      </w:r>
      <w:r w:rsidR="00E610F9">
        <w:rPr>
          <w:color w:val="76777B"/>
        </w:rPr>
        <w:t>fisse da incasso</w:t>
      </w:r>
      <w:r w:rsidR="006203CB">
        <w:rPr>
          <w:color w:val="76777B"/>
        </w:rPr>
        <w:t xml:space="preserve"> IP44 e </w:t>
      </w:r>
      <w:r w:rsidR="00E610F9" w:rsidRPr="00E610F9">
        <w:rPr>
          <w:color w:val="76777B"/>
        </w:rPr>
        <w:t>IP54</w:t>
      </w:r>
      <w:r w:rsidR="006203CB">
        <w:rPr>
          <w:color w:val="76777B"/>
        </w:rPr>
        <w:t xml:space="preserve">, le prese fisse interbloccate orizzontali e le spine mobili dritte </w:t>
      </w:r>
      <w:r w:rsidR="006203CB" w:rsidRPr="006203CB">
        <w:rPr>
          <w:color w:val="76777B"/>
        </w:rPr>
        <w:t>HP - IP44/IP54</w:t>
      </w:r>
      <w:r w:rsidR="006203CB">
        <w:rPr>
          <w:color w:val="76777B"/>
        </w:rPr>
        <w:t>.</w:t>
      </w:r>
      <w:r w:rsidR="006203CB" w:rsidRPr="006203CB">
        <w:rPr>
          <w:color w:val="76777B"/>
        </w:rPr>
        <w:t xml:space="preserve"> </w:t>
      </w:r>
    </w:p>
    <w:p w:rsidR="004E3D8D" w:rsidRDefault="006203CB" w:rsidP="00653050">
      <w:pPr>
        <w:pStyle w:val="ComunicatoEXPOTesto"/>
        <w:rPr>
          <w:color w:val="76777B"/>
        </w:rPr>
      </w:pPr>
      <w:r>
        <w:rPr>
          <w:color w:val="76777B"/>
        </w:rPr>
        <w:t xml:space="preserve">A completare l’impianto ci sono </w:t>
      </w:r>
      <w:r w:rsidR="00BD6328">
        <w:rPr>
          <w:color w:val="76777B"/>
        </w:rPr>
        <w:t>strutture</w:t>
      </w:r>
      <w:r>
        <w:rPr>
          <w:color w:val="76777B"/>
        </w:rPr>
        <w:t xml:space="preserve"> quadro da pavimento </w:t>
      </w:r>
      <w:r w:rsidR="00322BAB">
        <w:rPr>
          <w:color w:val="76777B"/>
        </w:rPr>
        <w:t>monoblocco della serie 47 -</w:t>
      </w:r>
      <w:r>
        <w:rPr>
          <w:color w:val="76777B"/>
        </w:rPr>
        <w:t xml:space="preserve"> CVX</w:t>
      </w:r>
      <w:r w:rsidR="00322BAB">
        <w:rPr>
          <w:color w:val="76777B"/>
        </w:rPr>
        <w:t xml:space="preserve"> 630M</w:t>
      </w:r>
      <w:r w:rsidR="00A0455B">
        <w:rPr>
          <w:color w:val="76777B"/>
        </w:rPr>
        <w:t xml:space="preserve"> e</w:t>
      </w:r>
      <w:r w:rsidR="00BD6328">
        <w:rPr>
          <w:color w:val="76777B"/>
        </w:rPr>
        <w:t xml:space="preserve"> strutture quadro da pavimento componibili della serie 47 – CVX 630K</w:t>
      </w:r>
      <w:r w:rsidR="00A0455B">
        <w:rPr>
          <w:color w:val="76777B"/>
        </w:rPr>
        <w:t xml:space="preserve">, </w:t>
      </w:r>
      <w:r w:rsidR="005061DC">
        <w:rPr>
          <w:color w:val="76777B"/>
        </w:rPr>
        <w:t xml:space="preserve">contententi </w:t>
      </w:r>
      <w:r w:rsidR="004E3D8D" w:rsidRPr="007B7528">
        <w:rPr>
          <w:color w:val="76777B"/>
        </w:rPr>
        <w:t>dispositivi per il prelievo di energia in totale sicurezza quali interruttori differenziali, magnetotermici e interruttori di manovra sezionatori.</w:t>
      </w:r>
    </w:p>
    <w:p w:rsidR="003D0748" w:rsidRDefault="00156F67" w:rsidP="00653050">
      <w:pPr>
        <w:pStyle w:val="ComunicatoEXPOTesto"/>
        <w:rPr>
          <w:color w:val="76777B"/>
        </w:rPr>
      </w:pPr>
      <w:r>
        <w:rPr>
          <w:color w:val="76777B"/>
        </w:rPr>
        <w:t>Il design</w:t>
      </w:r>
      <w:r w:rsidR="00541D63">
        <w:rPr>
          <w:color w:val="76777B"/>
        </w:rPr>
        <w:t xml:space="preserve"> </w:t>
      </w:r>
      <w:r w:rsidR="008C1EFD">
        <w:rPr>
          <w:color w:val="76777B"/>
        </w:rPr>
        <w:t>della domotica unito all’efficienza dei prodotti</w:t>
      </w:r>
      <w:r w:rsidR="00541D63">
        <w:rPr>
          <w:color w:val="76777B"/>
        </w:rPr>
        <w:t xml:space="preserve"> del comparto</w:t>
      </w:r>
      <w:r w:rsidR="008C1EFD">
        <w:rPr>
          <w:color w:val="76777B"/>
        </w:rPr>
        <w:t xml:space="preserve"> energetico fanno dell’impianto elettrico integrato di GEWISS una soluzione perfetta per </w:t>
      </w:r>
      <w:r w:rsidR="00541D63">
        <w:rPr>
          <w:color w:val="76777B"/>
        </w:rPr>
        <w:t xml:space="preserve">una struttura come </w:t>
      </w:r>
      <w:r w:rsidR="00541D63" w:rsidRPr="00541D63">
        <w:rPr>
          <w:color w:val="76777B"/>
        </w:rPr>
        <w:t>il Nira Montana di La Thuile</w:t>
      </w:r>
      <w:r w:rsidR="00541D63">
        <w:rPr>
          <w:color w:val="76777B"/>
        </w:rPr>
        <w:t xml:space="preserve">, </w:t>
      </w:r>
      <w:r>
        <w:rPr>
          <w:color w:val="76777B"/>
        </w:rPr>
        <w:t>vestendo la sua naturale ispirazione alla montagna con lo stile più raffinato della modernità.</w:t>
      </w:r>
    </w:p>
    <w:p w:rsidR="003D0748" w:rsidRDefault="003D0748" w:rsidP="00653050">
      <w:pPr>
        <w:pStyle w:val="ComunicatoEXPOTesto"/>
        <w:rPr>
          <w:color w:val="76777B"/>
        </w:rPr>
      </w:pPr>
    </w:p>
    <w:p w:rsidR="008C1EFD" w:rsidRDefault="008C1EFD" w:rsidP="00653050">
      <w:pPr>
        <w:pStyle w:val="ComunicatoEXPOTesto"/>
        <w:rPr>
          <w:color w:val="76777B"/>
        </w:rPr>
      </w:pPr>
    </w:p>
    <w:p w:rsidR="003D0748" w:rsidRPr="004E3D8D" w:rsidRDefault="003D0748" w:rsidP="003D0748">
      <w:pPr>
        <w:pStyle w:val="ComunicatoEXPOTesto"/>
        <w:rPr>
          <w:i/>
          <w:color w:val="76777B"/>
        </w:rPr>
      </w:pPr>
    </w:p>
    <w:sectPr w:rsidR="003D0748" w:rsidRPr="004E3D8D" w:rsidSect="00D9191A">
      <w:headerReference w:type="default" r:id="rId13"/>
      <w:footerReference w:type="default" r:id="rId14"/>
      <w:pgSz w:w="11906" w:h="16838"/>
      <w:pgMar w:top="2155" w:right="1134" w:bottom="2127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D6" w:rsidRDefault="00C222D6" w:rsidP="006F1F2E">
      <w:r>
        <w:separator/>
      </w:r>
    </w:p>
  </w:endnote>
  <w:endnote w:type="continuationSeparator" w:id="0">
    <w:p w:rsidR="00C222D6" w:rsidRDefault="00C222D6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D6" w:rsidRPr="00A3444C" w:rsidRDefault="008A2DD5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6F390B8" wp14:editId="0903D018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2D6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F94359E" wp14:editId="33D9C817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2D6" w:rsidRPr="00D37198" w:rsidRDefault="00C222D6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C222D6" w:rsidRPr="00B1699A" w:rsidRDefault="00C222D6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B1699A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Tel. 035 946111 – </w:t>
                          </w:r>
                          <w:hyperlink r:id="rId2" w:history="1">
                            <w:r w:rsidRPr="00B1699A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C222D6" w:rsidRPr="00B1699A" w:rsidRDefault="00C222D6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B1699A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3" w:history="1">
                            <w:r w:rsidRPr="00B1699A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C222D6" w:rsidRPr="00D37198" w:rsidRDefault="00C222D6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C222D6" w:rsidRPr="00B1699A" w:rsidRDefault="00C222D6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B1699A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Tel. 035 946111 – </w:t>
                    </w:r>
                    <w:hyperlink r:id="rId4" w:history="1">
                      <w:r w:rsidRPr="00B1699A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C222D6" w:rsidRPr="00B1699A" w:rsidRDefault="00C222D6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B1699A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e-mail</w:t>
                    </w:r>
                    <w:proofErr w:type="gramEnd"/>
                    <w:r w:rsidRPr="00B1699A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5" w:history="1">
                      <w:r w:rsidRPr="00B1699A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222D6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44DDDE17" wp14:editId="0E9DF9FE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5" name="Immagine 25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2D6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5D8C2C62" wp14:editId="658FA4C2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6" name="Immagine 26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2D6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52B09BAA" wp14:editId="5C50A5E4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7" name="Immagine 27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2D6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1CF91391" wp14:editId="1A705F32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8" name="Immagine 28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2D6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6400B982" wp14:editId="0AD9A0D9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29" name="Immagine 2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2D6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59FC5888" wp14:editId="40DD3FFC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30" name="Immagine 30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D6" w:rsidRDefault="00C222D6" w:rsidP="006F1F2E">
      <w:r>
        <w:separator/>
      </w:r>
    </w:p>
  </w:footnote>
  <w:footnote w:type="continuationSeparator" w:id="0">
    <w:p w:rsidR="00C222D6" w:rsidRDefault="00C222D6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D6" w:rsidRDefault="00C222D6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2D6" w:rsidRPr="003C2B09" w:rsidRDefault="00C222D6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Referenza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C222D6" w:rsidRPr="003C2B09" w:rsidRDefault="00C222D6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Referenza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C222D6" w:rsidRDefault="00C222D6" w:rsidP="006F1F2E">
    <w:pPr>
      <w:pStyle w:val="Intestazione"/>
    </w:pPr>
  </w:p>
  <w:p w:rsidR="00C222D6" w:rsidRDefault="00C222D6" w:rsidP="006F1F2E">
    <w:pPr>
      <w:pStyle w:val="Intestazione"/>
    </w:pPr>
  </w:p>
  <w:p w:rsidR="00C222D6" w:rsidRPr="00447B58" w:rsidRDefault="00C222D6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2D6" w:rsidRPr="003A3D30" w:rsidRDefault="00C222D6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C222D6" w:rsidRPr="003A3D30" w:rsidRDefault="00C222D6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 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0"/>
    <w:rsid w:val="0000334A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A6D4E"/>
    <w:rsid w:val="000B169D"/>
    <w:rsid w:val="000B6331"/>
    <w:rsid w:val="000C22A8"/>
    <w:rsid w:val="000E5436"/>
    <w:rsid w:val="000F3460"/>
    <w:rsid w:val="001051BB"/>
    <w:rsid w:val="001116BA"/>
    <w:rsid w:val="00112B9C"/>
    <w:rsid w:val="00113623"/>
    <w:rsid w:val="00124D86"/>
    <w:rsid w:val="00144F0F"/>
    <w:rsid w:val="001553A2"/>
    <w:rsid w:val="00156F67"/>
    <w:rsid w:val="001577CA"/>
    <w:rsid w:val="00165B5E"/>
    <w:rsid w:val="00166306"/>
    <w:rsid w:val="00171D98"/>
    <w:rsid w:val="00175C81"/>
    <w:rsid w:val="001954EA"/>
    <w:rsid w:val="00196D7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87030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2BAB"/>
    <w:rsid w:val="00325719"/>
    <w:rsid w:val="003362E6"/>
    <w:rsid w:val="003429FE"/>
    <w:rsid w:val="003626F2"/>
    <w:rsid w:val="00363D27"/>
    <w:rsid w:val="00363E14"/>
    <w:rsid w:val="00367216"/>
    <w:rsid w:val="00397158"/>
    <w:rsid w:val="003A18D8"/>
    <w:rsid w:val="003A3D30"/>
    <w:rsid w:val="003A43B5"/>
    <w:rsid w:val="003A4951"/>
    <w:rsid w:val="003A4A30"/>
    <w:rsid w:val="003B543D"/>
    <w:rsid w:val="003B6B71"/>
    <w:rsid w:val="003C2B09"/>
    <w:rsid w:val="003D0748"/>
    <w:rsid w:val="003D1CEA"/>
    <w:rsid w:val="003F4E36"/>
    <w:rsid w:val="0041658C"/>
    <w:rsid w:val="00431D3B"/>
    <w:rsid w:val="0043463B"/>
    <w:rsid w:val="0044264F"/>
    <w:rsid w:val="00442FE0"/>
    <w:rsid w:val="00447B58"/>
    <w:rsid w:val="004547E6"/>
    <w:rsid w:val="0045733B"/>
    <w:rsid w:val="00461162"/>
    <w:rsid w:val="00466BDB"/>
    <w:rsid w:val="004776DE"/>
    <w:rsid w:val="0048354B"/>
    <w:rsid w:val="00483BB5"/>
    <w:rsid w:val="00483CA0"/>
    <w:rsid w:val="004855E1"/>
    <w:rsid w:val="004C13D4"/>
    <w:rsid w:val="004E3D8D"/>
    <w:rsid w:val="004E4932"/>
    <w:rsid w:val="00501043"/>
    <w:rsid w:val="005012CF"/>
    <w:rsid w:val="005061DC"/>
    <w:rsid w:val="005165F5"/>
    <w:rsid w:val="00522F21"/>
    <w:rsid w:val="00534AA7"/>
    <w:rsid w:val="00535925"/>
    <w:rsid w:val="00541D63"/>
    <w:rsid w:val="00563FC0"/>
    <w:rsid w:val="00567D13"/>
    <w:rsid w:val="00572365"/>
    <w:rsid w:val="00577077"/>
    <w:rsid w:val="00591572"/>
    <w:rsid w:val="00591687"/>
    <w:rsid w:val="00595705"/>
    <w:rsid w:val="005A717D"/>
    <w:rsid w:val="005A78B2"/>
    <w:rsid w:val="005B7AF7"/>
    <w:rsid w:val="005C3E2C"/>
    <w:rsid w:val="005C48B2"/>
    <w:rsid w:val="005D2B0A"/>
    <w:rsid w:val="00604858"/>
    <w:rsid w:val="00606042"/>
    <w:rsid w:val="006203CB"/>
    <w:rsid w:val="00627B20"/>
    <w:rsid w:val="00640817"/>
    <w:rsid w:val="00641327"/>
    <w:rsid w:val="0065149F"/>
    <w:rsid w:val="00653050"/>
    <w:rsid w:val="0066349C"/>
    <w:rsid w:val="00666A2E"/>
    <w:rsid w:val="00683AE1"/>
    <w:rsid w:val="006903EE"/>
    <w:rsid w:val="00690BF8"/>
    <w:rsid w:val="006A21D5"/>
    <w:rsid w:val="006B65F0"/>
    <w:rsid w:val="006D6813"/>
    <w:rsid w:val="006E191C"/>
    <w:rsid w:val="006E43C8"/>
    <w:rsid w:val="006E4583"/>
    <w:rsid w:val="006F17B2"/>
    <w:rsid w:val="006F1F2E"/>
    <w:rsid w:val="0070470B"/>
    <w:rsid w:val="00706992"/>
    <w:rsid w:val="00706BBC"/>
    <w:rsid w:val="00714493"/>
    <w:rsid w:val="00714826"/>
    <w:rsid w:val="00717992"/>
    <w:rsid w:val="00717AA7"/>
    <w:rsid w:val="0072516F"/>
    <w:rsid w:val="00760061"/>
    <w:rsid w:val="007759B2"/>
    <w:rsid w:val="00792AD6"/>
    <w:rsid w:val="00795F7C"/>
    <w:rsid w:val="007A3F9C"/>
    <w:rsid w:val="007A5C54"/>
    <w:rsid w:val="007B1075"/>
    <w:rsid w:val="007B7528"/>
    <w:rsid w:val="007D7396"/>
    <w:rsid w:val="008113DE"/>
    <w:rsid w:val="0082606D"/>
    <w:rsid w:val="0083623D"/>
    <w:rsid w:val="008454B5"/>
    <w:rsid w:val="008473B4"/>
    <w:rsid w:val="008705B0"/>
    <w:rsid w:val="00874FD6"/>
    <w:rsid w:val="00892EF4"/>
    <w:rsid w:val="008A2DD5"/>
    <w:rsid w:val="008B26DD"/>
    <w:rsid w:val="008C1EFD"/>
    <w:rsid w:val="008D2EF8"/>
    <w:rsid w:val="008D6513"/>
    <w:rsid w:val="008E1970"/>
    <w:rsid w:val="008F107F"/>
    <w:rsid w:val="008F7C7F"/>
    <w:rsid w:val="009076B7"/>
    <w:rsid w:val="00910D02"/>
    <w:rsid w:val="00924A05"/>
    <w:rsid w:val="00932E66"/>
    <w:rsid w:val="009426CA"/>
    <w:rsid w:val="009518F0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0455B"/>
    <w:rsid w:val="00A14C87"/>
    <w:rsid w:val="00A169F2"/>
    <w:rsid w:val="00A17D25"/>
    <w:rsid w:val="00A252A1"/>
    <w:rsid w:val="00A3444C"/>
    <w:rsid w:val="00A34DDE"/>
    <w:rsid w:val="00A477C7"/>
    <w:rsid w:val="00A60127"/>
    <w:rsid w:val="00A60834"/>
    <w:rsid w:val="00A77836"/>
    <w:rsid w:val="00A911EA"/>
    <w:rsid w:val="00A94B99"/>
    <w:rsid w:val="00A94EFC"/>
    <w:rsid w:val="00A9585C"/>
    <w:rsid w:val="00AA3DFB"/>
    <w:rsid w:val="00AA7DFC"/>
    <w:rsid w:val="00AB1F55"/>
    <w:rsid w:val="00AB67A1"/>
    <w:rsid w:val="00AC447B"/>
    <w:rsid w:val="00AD0E19"/>
    <w:rsid w:val="00AD6278"/>
    <w:rsid w:val="00AF01AD"/>
    <w:rsid w:val="00AF0E4B"/>
    <w:rsid w:val="00AF40C1"/>
    <w:rsid w:val="00AF4EC6"/>
    <w:rsid w:val="00AF7363"/>
    <w:rsid w:val="00B128AA"/>
    <w:rsid w:val="00B15046"/>
    <w:rsid w:val="00B1699A"/>
    <w:rsid w:val="00B43045"/>
    <w:rsid w:val="00B542C1"/>
    <w:rsid w:val="00B56FE7"/>
    <w:rsid w:val="00B57CF3"/>
    <w:rsid w:val="00B66A0C"/>
    <w:rsid w:val="00B757D6"/>
    <w:rsid w:val="00B77343"/>
    <w:rsid w:val="00B84F0A"/>
    <w:rsid w:val="00BB15AB"/>
    <w:rsid w:val="00BB4A3B"/>
    <w:rsid w:val="00BD6328"/>
    <w:rsid w:val="00C02544"/>
    <w:rsid w:val="00C059C5"/>
    <w:rsid w:val="00C13BAA"/>
    <w:rsid w:val="00C151F5"/>
    <w:rsid w:val="00C222D6"/>
    <w:rsid w:val="00C271CC"/>
    <w:rsid w:val="00C3337E"/>
    <w:rsid w:val="00C44AEA"/>
    <w:rsid w:val="00C56201"/>
    <w:rsid w:val="00C65FB3"/>
    <w:rsid w:val="00C66507"/>
    <w:rsid w:val="00C8031D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E16CA"/>
    <w:rsid w:val="00CF527A"/>
    <w:rsid w:val="00CF63F1"/>
    <w:rsid w:val="00D024E2"/>
    <w:rsid w:val="00D37198"/>
    <w:rsid w:val="00D41A4F"/>
    <w:rsid w:val="00D514DC"/>
    <w:rsid w:val="00D56346"/>
    <w:rsid w:val="00D57184"/>
    <w:rsid w:val="00D60524"/>
    <w:rsid w:val="00D9191A"/>
    <w:rsid w:val="00DA07FB"/>
    <w:rsid w:val="00DB0E6F"/>
    <w:rsid w:val="00DB5983"/>
    <w:rsid w:val="00DC31CA"/>
    <w:rsid w:val="00DD0902"/>
    <w:rsid w:val="00DD0CF1"/>
    <w:rsid w:val="00DD19C7"/>
    <w:rsid w:val="00DF74D4"/>
    <w:rsid w:val="00E10D44"/>
    <w:rsid w:val="00E11FA6"/>
    <w:rsid w:val="00E21F37"/>
    <w:rsid w:val="00E24DFD"/>
    <w:rsid w:val="00E30D33"/>
    <w:rsid w:val="00E31A03"/>
    <w:rsid w:val="00E35D03"/>
    <w:rsid w:val="00E52EAA"/>
    <w:rsid w:val="00E610F9"/>
    <w:rsid w:val="00E73D19"/>
    <w:rsid w:val="00E8084D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2766F"/>
    <w:rsid w:val="00F3034F"/>
    <w:rsid w:val="00F57B25"/>
    <w:rsid w:val="00F72508"/>
    <w:rsid w:val="00F84BDA"/>
    <w:rsid w:val="00F91D6D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FDA4E31E-C04A-49A6-8046-C384C37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3D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11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8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13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7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10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12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9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5B31-FEFE-413D-ABA0-D45179FA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10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8</cp:revision>
  <cp:lastPrinted>2015-10-27T13:11:00Z</cp:lastPrinted>
  <dcterms:created xsi:type="dcterms:W3CDTF">2016-05-04T13:57:00Z</dcterms:created>
  <dcterms:modified xsi:type="dcterms:W3CDTF">2017-11-16T16:05:00Z</dcterms:modified>
</cp:coreProperties>
</file>