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146C74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2D759B" w:rsidP="00DD0902">
      <w:pPr>
        <w:pStyle w:val="ComunicatoEXPOTitolo"/>
        <w:rPr>
          <w:color w:val="76777B"/>
        </w:rPr>
      </w:pPr>
      <w:r w:rsidRPr="002D759B">
        <w:rPr>
          <w:color w:val="76777B"/>
        </w:rPr>
        <w:t>IL CONSUMO INTELLIGENTE DELLE RISORSE</w:t>
      </w:r>
    </w:p>
    <w:p w:rsidR="00DD0902" w:rsidRPr="00166306" w:rsidRDefault="002D759B" w:rsidP="00DD0902">
      <w:pPr>
        <w:pStyle w:val="ComunicatoEXPOSottotitolo"/>
        <w:rPr>
          <w:color w:val="76777B"/>
        </w:rPr>
      </w:pPr>
      <w:r w:rsidRPr="002D759B">
        <w:rPr>
          <w:color w:val="76777B"/>
        </w:rPr>
        <w:t>Chorus favorisce un uso più razionale dell’acqua per irrigare il giardino e dell’energia elettrica per l’illuminazione esterna.</w:t>
      </w:r>
    </w:p>
    <w:p w:rsidR="002D759B" w:rsidRPr="002D759B" w:rsidRDefault="002D759B" w:rsidP="002D759B">
      <w:pPr>
        <w:pStyle w:val="ComunicatoEXPOTesto"/>
        <w:rPr>
          <w:color w:val="76777B"/>
        </w:rPr>
      </w:pPr>
      <w:r w:rsidRPr="002D759B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13E43ABA" wp14:editId="35ADB4C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5000" cy="1790065"/>
            <wp:effectExtent l="0" t="0" r="0" b="635"/>
            <wp:wrapSquare wrapText="bothSides"/>
            <wp:docPr id="1" name="Immagine 0" descr="12_ProgrammatoreIrrig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ProgrammatoreIrrigazione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9B">
        <w:rPr>
          <w:color w:val="76777B"/>
        </w:rPr>
        <w:t>Tra i tanti vantaggi offerti dal sistema domotico Chorus di GEWISS, oltre alla riduzione dei consumi di energia, c'è sicuramente la razionalizzazione di un'importante risorsa naturale: l'acqua. L'irrigazione è molto importante per la salute delle nostre piante e per mantenere il nostro giardino sempre verde. Spesso però si fa un uso eccessivo dell'acqua causando non solo danno alla vegetazione ma aumentando anche il conto della bolletta.</w:t>
      </w:r>
    </w:p>
    <w:p w:rsidR="002D759B" w:rsidRPr="002D759B" w:rsidRDefault="002D759B" w:rsidP="002D759B">
      <w:pPr>
        <w:pStyle w:val="ComunicatoEXPOTesto"/>
        <w:rPr>
          <w:color w:val="76777B"/>
        </w:rPr>
      </w:pPr>
      <w:r w:rsidRPr="002D759B">
        <w:rPr>
          <w:rFonts w:cs="Tahoma"/>
          <w:color w:val="76777B"/>
        </w:rPr>
        <w:drawing>
          <wp:anchor distT="0" distB="0" distL="114300" distR="114300" simplePos="0" relativeHeight="251660288" behindDoc="0" locked="0" layoutInCell="1" allowOverlap="1" wp14:anchorId="63FD33DF" wp14:editId="03BBDC57">
            <wp:simplePos x="0" y="0"/>
            <wp:positionH relativeFrom="margin">
              <wp:align>left</wp:align>
            </wp:positionH>
            <wp:positionV relativeFrom="paragraph">
              <wp:posOffset>452120</wp:posOffset>
            </wp:positionV>
            <wp:extent cx="1743075" cy="1743075"/>
            <wp:effectExtent l="0" t="0" r="9525" b="9525"/>
            <wp:wrapSquare wrapText="bothSides"/>
            <wp:docPr id="2" name="Immagine 2" descr="13_StazioneMe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StazioneMeteo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9B">
        <w:rPr>
          <w:color w:val="76777B"/>
        </w:rPr>
        <w:t xml:space="preserve">Il sistema Chorus gestisce in maniera autonoma anche i più sofisticati impianti d'irrigazione: se collegati all'impianto domotico basteranno pochi semplici passaggi per impostare in automatico l'irrigazione del giardino utilizzando l'orologio programmatore installabile nelle placche del sistema domotico. </w:t>
      </w:r>
    </w:p>
    <w:p w:rsidR="00DD0902" w:rsidRPr="002D759B" w:rsidRDefault="002D759B" w:rsidP="002D759B">
      <w:pPr>
        <w:pStyle w:val="ComunicatoEXPOTesto"/>
        <w:rPr>
          <w:color w:val="76777B"/>
        </w:rPr>
      </w:pPr>
      <w:r w:rsidRPr="002D759B">
        <w:rPr>
          <w:color w:val="76777B"/>
        </w:rPr>
        <w:t>O ancora, utilizzando la stazione meteo di GEWISS che consente di rilevare temperatura, pioggia, luminosità esterna e velocità del vento, è possibile limitare il consumo di acqua nel caso di precipitazioni e, allo stesso, attivare l'illuminazione esterne a seconda delle reali condizioni di luce.</w:t>
      </w:r>
    </w:p>
    <w:sectPr w:rsidR="00DD0902" w:rsidRPr="002D759B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C4" w:rsidRDefault="00B76FC4" w:rsidP="006F1F2E">
      <w:r>
        <w:separator/>
      </w:r>
    </w:p>
  </w:endnote>
  <w:endnote w:type="continuationSeparator" w:id="0">
    <w:p w:rsidR="00B76FC4" w:rsidRDefault="00B76FC4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59B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BF9453E" wp14:editId="04E23285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C4" w:rsidRDefault="00B76FC4" w:rsidP="006F1F2E">
      <w:r>
        <w:separator/>
      </w:r>
    </w:p>
  </w:footnote>
  <w:footnote w:type="continuationSeparator" w:id="0">
    <w:p w:rsidR="00B76FC4" w:rsidRDefault="00B76FC4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46C74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D759B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6FC4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A8456DC-E1C5-4B06-8BE8-796555C9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1E8F-31AC-45C0-876F-486EFCEF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2015-10-29T14:08:00Z</dcterms:created>
  <dcterms:modified xsi:type="dcterms:W3CDTF">2016-11-30T11:28:00Z</dcterms:modified>
</cp:coreProperties>
</file>