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B95FAF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08707B" w:rsidP="00DD0902">
      <w:pPr>
        <w:pStyle w:val="ComunicatoEXPOTitolo"/>
        <w:rPr>
          <w:color w:val="76777B"/>
        </w:rPr>
      </w:pPr>
      <w:r w:rsidRPr="0008707B">
        <w:rPr>
          <w:color w:val="76777B"/>
        </w:rPr>
        <w:t>LA COMODITÀ SENZA FILI</w:t>
      </w:r>
    </w:p>
    <w:p w:rsidR="00DD0902" w:rsidRPr="00166306" w:rsidRDefault="0008707B" w:rsidP="00DD0902">
      <w:pPr>
        <w:pStyle w:val="ComunicatoEXPOSottotitolo"/>
        <w:rPr>
          <w:color w:val="76777B"/>
        </w:rPr>
      </w:pPr>
      <w:r w:rsidRPr="0008707B">
        <w:rPr>
          <w:color w:val="76777B"/>
        </w:rPr>
        <w:t>I dispositivi GEWISS per il controllo a radiofrequenza permettono di ampliare le funzioni dell’impianto domestico senza intervenire con opere murarie.</w:t>
      </w:r>
    </w:p>
    <w:p w:rsidR="0008707B" w:rsidRPr="0008707B" w:rsidRDefault="0008707B" w:rsidP="0008707B">
      <w:pPr>
        <w:pStyle w:val="ComunicatoEXPOTesto"/>
        <w:rPr>
          <w:color w:val="76777B"/>
        </w:rPr>
      </w:pPr>
      <w:r w:rsidRPr="0008707B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5CBFCF23" wp14:editId="457A4F1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486025" cy="1647825"/>
            <wp:effectExtent l="0" t="0" r="9525" b="9525"/>
            <wp:wrapSquare wrapText="bothSides"/>
            <wp:docPr id="1" name="Immagine 0" descr="18_PannelloComandoAntifu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PannelloComandoAntifurto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8707B">
        <w:rPr>
          <w:color w:val="76777B"/>
        </w:rPr>
        <w:t xml:space="preserve">Nel tempo la casa si modifica, migliora e si rinnova e, con lei, anche l’impianto elettrico. La flessibilità offerta dalla tecnologia in radiofrequenza consente di installare comandi e dispositivi antifurto su strutture poco idonee al passaggio dei fili: se si decide di cambiare l’arredamento, non sarà necessario ricollocare le prese e le placche intervenendo sulle pareti, perché grazie al sistema di comando e controllo RF tutto questo non è più un problema. I dispositivi di comunicazione a radiofrequenza, consentono infatti di </w:t>
      </w:r>
      <w:r w:rsidRPr="0008707B">
        <w:rPr>
          <w:b/>
          <w:color w:val="76777B"/>
        </w:rPr>
        <w:t>ampliare le funzionalità dell’impianto elettrico tradizionale senza ricorrere ad opere murarie</w:t>
      </w:r>
      <w:r w:rsidRPr="0008707B">
        <w:rPr>
          <w:color w:val="76777B"/>
        </w:rPr>
        <w:t xml:space="preserve">. </w:t>
      </w:r>
    </w:p>
    <w:p w:rsidR="0008707B" w:rsidRPr="0008707B" w:rsidRDefault="0008707B" w:rsidP="0008707B">
      <w:pPr>
        <w:pStyle w:val="ComunicatoEXPOTesto"/>
        <w:rPr>
          <w:color w:val="76777B"/>
        </w:rPr>
      </w:pPr>
      <w:r w:rsidRPr="0008707B">
        <w:rPr>
          <w:rFonts w:cs="Tahoma"/>
          <w:color w:val="76777B"/>
        </w:rPr>
        <w:drawing>
          <wp:anchor distT="0" distB="0" distL="114300" distR="114300" simplePos="0" relativeHeight="251660288" behindDoc="0" locked="0" layoutInCell="1" allowOverlap="1" wp14:anchorId="0038722F" wp14:editId="1081263B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2487930" cy="1657350"/>
            <wp:effectExtent l="0" t="0" r="7620" b="0"/>
            <wp:wrapSquare wrapText="bothSides"/>
            <wp:docPr id="2" name="Immagine 2" descr="SPAZIOCHORUS_Placc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ZIOCHORUS_PlaccaRF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8707B">
        <w:rPr>
          <w:color w:val="76777B"/>
        </w:rPr>
        <w:t xml:space="preserve">I punti di comando RF potranno essere installati ovunque utilizzando anche un nastro biadesivo. Le pulsantiere rendono più versatile la casa lasciando tutta la libertà di creare nuovi arredi e modificare la disposizione dei mobili ogni volta lo si desideri.  Grazie ai dispositivi senza fili è possibile </w:t>
      </w:r>
      <w:r w:rsidRPr="0008707B">
        <w:rPr>
          <w:b/>
          <w:color w:val="76777B"/>
        </w:rPr>
        <w:t>attivare l’antifurto, alzare le tapparelle, accendere la luce</w:t>
      </w:r>
      <w:r w:rsidRPr="0008707B">
        <w:rPr>
          <w:color w:val="76777B"/>
        </w:rPr>
        <w:t xml:space="preserve"> ecc.. utilizzando una sorta di telecomando che è possibile portare con sé da una stanza all’altra, decidendo di non fissarlo a nessuna parete. </w:t>
      </w:r>
    </w:p>
    <w:p w:rsidR="0008707B" w:rsidRPr="0008707B" w:rsidRDefault="0008707B" w:rsidP="0008707B">
      <w:pPr>
        <w:pStyle w:val="ComunicatoEXPOTesto"/>
        <w:rPr>
          <w:color w:val="76777B"/>
        </w:rPr>
      </w:pPr>
      <w:r w:rsidRPr="0008707B">
        <w:rPr>
          <w:color w:val="76777B"/>
        </w:rPr>
        <w:t xml:space="preserve">La gamma dei dispositivi  RF Comando e Controllo è particolarmente adatto nei seguenti ambienti: </w:t>
      </w:r>
    </w:p>
    <w:p w:rsidR="0008707B" w:rsidRPr="0008707B" w:rsidRDefault="0008707B" w:rsidP="0008707B">
      <w:pPr>
        <w:pStyle w:val="ComunicatoEXPOTesto"/>
        <w:numPr>
          <w:ilvl w:val="0"/>
          <w:numId w:val="7"/>
        </w:numPr>
        <w:ind w:left="284" w:hanging="284"/>
        <w:rPr>
          <w:color w:val="76777B"/>
        </w:rPr>
      </w:pPr>
      <w:r w:rsidRPr="0008707B">
        <w:rPr>
          <w:color w:val="76777B"/>
        </w:rPr>
        <w:t>impianti da ristrutturare per i quali è necessario aggiungere funzioni supplementari;</w:t>
      </w:r>
    </w:p>
    <w:p w:rsidR="0008707B" w:rsidRPr="0008707B" w:rsidRDefault="0008707B" w:rsidP="0008707B">
      <w:pPr>
        <w:pStyle w:val="ComunicatoEXPOTesto"/>
        <w:numPr>
          <w:ilvl w:val="0"/>
          <w:numId w:val="7"/>
        </w:numPr>
        <w:ind w:left="284" w:hanging="284"/>
        <w:rPr>
          <w:color w:val="76777B"/>
        </w:rPr>
      </w:pPr>
      <w:r w:rsidRPr="0008707B">
        <w:rPr>
          <w:color w:val="76777B"/>
        </w:rPr>
        <w:t>impianti da realizzare in ambienti di pregio con vincoli architettonici;</w:t>
      </w:r>
    </w:p>
    <w:p w:rsidR="0008707B" w:rsidRPr="0008707B" w:rsidRDefault="0008707B" w:rsidP="0008707B">
      <w:pPr>
        <w:pStyle w:val="ComunicatoEXPOTesto"/>
        <w:numPr>
          <w:ilvl w:val="0"/>
          <w:numId w:val="7"/>
        </w:numPr>
        <w:ind w:left="284" w:hanging="284"/>
        <w:rPr>
          <w:color w:val="76777B"/>
        </w:rPr>
      </w:pPr>
      <w:r w:rsidRPr="0008707B">
        <w:rPr>
          <w:color w:val="76777B"/>
        </w:rPr>
        <w:t>impianti nuovi già realizzati dove spesso le soluzioni d’arredo richiedono un intervento  elettrico particolare.</w:t>
      </w:r>
    </w:p>
    <w:p w:rsidR="0008707B" w:rsidRPr="0008707B" w:rsidRDefault="0008707B" w:rsidP="0008707B">
      <w:pPr>
        <w:pStyle w:val="ComunicatoEXPOTestoTitolo"/>
        <w:rPr>
          <w:rFonts w:ascii="Segoe UI Light" w:hAnsi="Segoe UI Light"/>
          <w:color w:val="76777B"/>
        </w:rPr>
      </w:pPr>
      <w:r w:rsidRPr="0008707B">
        <w:rPr>
          <w:rFonts w:ascii="Segoe UI Light" w:hAnsi="Segoe UI Light"/>
          <w:color w:val="76777B"/>
        </w:rPr>
        <w:t>FACILITÀ DI INSTALLAZIONE E PROGRAMMAZIONE</w:t>
      </w:r>
    </w:p>
    <w:p w:rsidR="0008707B" w:rsidRPr="0008707B" w:rsidRDefault="0008707B" w:rsidP="0008707B">
      <w:pPr>
        <w:pStyle w:val="ComunicatoEXPOTesto"/>
        <w:rPr>
          <w:color w:val="76777B"/>
        </w:rPr>
      </w:pPr>
      <w:r w:rsidRPr="0008707B">
        <w:rPr>
          <w:color w:val="76777B"/>
        </w:rPr>
        <w:t>Il design delle pulsantiere si integra con qualsiasi impianto elettrico già esistente. Gli attuatori sono progettati per il montaggio sia nei supporti System sia nelle scatole di derivazione. Il sistema a radiofrequenza offre delle soluzioni tecniche esclusive per gli ambienti da ristrutturare riducendo al minimo l'invasività dell'impianto.</w:t>
      </w:r>
    </w:p>
    <w:p w:rsidR="0008707B" w:rsidRPr="0008707B" w:rsidRDefault="0008707B" w:rsidP="0008707B">
      <w:pPr>
        <w:pStyle w:val="ComunicatoEXPOTestoTitolo"/>
        <w:rPr>
          <w:rFonts w:ascii="Segoe UI Light" w:hAnsi="Segoe UI Light"/>
          <w:color w:val="76777B"/>
        </w:rPr>
      </w:pPr>
      <w:r w:rsidRPr="0008707B">
        <w:rPr>
          <w:rFonts w:ascii="Segoe UI Light" w:hAnsi="Segoe UI Light"/>
          <w:color w:val="76777B"/>
        </w:rPr>
        <w:t>TOTALE INTEGRAZIONE CON GLI IMPIANTI</w:t>
      </w:r>
    </w:p>
    <w:p w:rsidR="0008707B" w:rsidRPr="0008707B" w:rsidRDefault="0008707B" w:rsidP="0008707B">
      <w:pPr>
        <w:pStyle w:val="ComunicatoEXPOTesto"/>
        <w:rPr>
          <w:color w:val="76777B"/>
        </w:rPr>
      </w:pPr>
      <w:r w:rsidRPr="0008707B">
        <w:rPr>
          <w:color w:val="76777B"/>
        </w:rPr>
        <w:t>Con i dispositivi a radiofrequenza possono essere gestite svariate funzioni.</w:t>
      </w:r>
    </w:p>
    <w:p w:rsidR="0008707B" w:rsidRPr="0008707B" w:rsidRDefault="0008707B" w:rsidP="0008707B">
      <w:pPr>
        <w:pStyle w:val="ComunicatoEXPOTesto"/>
        <w:numPr>
          <w:ilvl w:val="0"/>
          <w:numId w:val="8"/>
        </w:numPr>
        <w:ind w:left="284" w:hanging="284"/>
        <w:rPr>
          <w:color w:val="76777B"/>
        </w:rPr>
      </w:pPr>
      <w:r w:rsidRPr="0008707B">
        <w:rPr>
          <w:color w:val="76777B"/>
        </w:rPr>
        <w:t>Comandi manuali: gestione comandi svincolati dalla rete elettrica.</w:t>
      </w:r>
    </w:p>
    <w:p w:rsidR="0008707B" w:rsidRPr="0008707B" w:rsidRDefault="0008707B" w:rsidP="0008707B">
      <w:pPr>
        <w:pStyle w:val="ComunicatoEXPOTesto"/>
        <w:numPr>
          <w:ilvl w:val="0"/>
          <w:numId w:val="8"/>
        </w:numPr>
        <w:ind w:left="284" w:hanging="284"/>
        <w:rPr>
          <w:color w:val="76777B"/>
        </w:rPr>
      </w:pPr>
      <w:r w:rsidRPr="0008707B">
        <w:rPr>
          <w:color w:val="76777B"/>
        </w:rPr>
        <w:lastRenderedPageBreak/>
        <w:t>Gestione ingressi: gestione ingressi generici a contatto privo di potenziale.</w:t>
      </w:r>
    </w:p>
    <w:p w:rsidR="0008707B" w:rsidRPr="0008707B" w:rsidRDefault="0008707B" w:rsidP="0008707B">
      <w:pPr>
        <w:pStyle w:val="ComunicatoEXPOTesto"/>
        <w:numPr>
          <w:ilvl w:val="0"/>
          <w:numId w:val="8"/>
        </w:numPr>
        <w:ind w:left="284" w:hanging="284"/>
        <w:rPr>
          <w:color w:val="76777B"/>
        </w:rPr>
      </w:pPr>
      <w:r w:rsidRPr="0008707B">
        <w:rPr>
          <w:color w:val="76777B"/>
        </w:rPr>
        <w:t>Carichi elettrici: comandi ON/OFF diretti o temporizzati.</w:t>
      </w:r>
    </w:p>
    <w:p w:rsidR="0008707B" w:rsidRPr="0008707B" w:rsidRDefault="0008707B" w:rsidP="0008707B">
      <w:pPr>
        <w:pStyle w:val="ComunicatoEXPOTesto"/>
        <w:numPr>
          <w:ilvl w:val="0"/>
          <w:numId w:val="8"/>
        </w:numPr>
        <w:ind w:left="284" w:hanging="284"/>
        <w:rPr>
          <w:color w:val="76777B"/>
        </w:rPr>
      </w:pPr>
      <w:r w:rsidRPr="0008707B">
        <w:rPr>
          <w:color w:val="76777B"/>
        </w:rPr>
        <w:t>Tapparelle: comando motori su/giù.</w:t>
      </w:r>
    </w:p>
    <w:p w:rsidR="0008707B" w:rsidRPr="0008707B" w:rsidRDefault="0008707B" w:rsidP="0008707B">
      <w:pPr>
        <w:pStyle w:val="ComunicatoEXPOTesto"/>
        <w:numPr>
          <w:ilvl w:val="0"/>
          <w:numId w:val="8"/>
        </w:numPr>
        <w:ind w:left="284" w:hanging="284"/>
        <w:rPr>
          <w:color w:val="76777B"/>
        </w:rPr>
      </w:pPr>
      <w:r w:rsidRPr="0008707B">
        <w:rPr>
          <w:color w:val="76777B"/>
        </w:rPr>
        <w:t>Termoregolazione: gestione profili settimanali di temperatura per impianti di riscaldamento/raffrescamento.</w:t>
      </w:r>
    </w:p>
    <w:p w:rsidR="0008707B" w:rsidRPr="0008707B" w:rsidRDefault="0008707B" w:rsidP="0008707B">
      <w:pPr>
        <w:pStyle w:val="ComunicatoEXPOTesto"/>
        <w:rPr>
          <w:color w:val="76777B"/>
        </w:rPr>
      </w:pPr>
      <w:r w:rsidRPr="0008707B">
        <w:rPr>
          <w:color w:val="76777B"/>
        </w:rPr>
        <w:t>Non è necessario alcun software di programmazione per configurare o per associare tra loro i vari dispositivi, basta una semplice impostazione manuale dei dispositivi stessi.</w:t>
      </w:r>
    </w:p>
    <w:p w:rsidR="0008707B" w:rsidRPr="0008707B" w:rsidRDefault="0008707B" w:rsidP="0008707B">
      <w:pPr>
        <w:pStyle w:val="ComunicatoEXPOTestoTitolo"/>
        <w:rPr>
          <w:rFonts w:ascii="Segoe UI Light" w:hAnsi="Segoe UI Light"/>
          <w:color w:val="76777B"/>
        </w:rPr>
      </w:pPr>
      <w:r w:rsidRPr="0008707B">
        <w:rPr>
          <w:rFonts w:ascii="Segoe UI Light" w:hAnsi="Segoe UI Light"/>
          <w:color w:val="76777B"/>
        </w:rPr>
        <w:t>VERSATILITÀ DEGLI ATTUATORI - RICEVITORI</w:t>
      </w:r>
    </w:p>
    <w:p w:rsidR="0008707B" w:rsidRPr="0008707B" w:rsidRDefault="0008707B" w:rsidP="0008707B">
      <w:pPr>
        <w:pStyle w:val="ComunicatoEXPOTesto"/>
        <w:rPr>
          <w:color w:val="76777B"/>
        </w:rPr>
      </w:pPr>
      <w:r w:rsidRPr="0008707B">
        <w:rPr>
          <w:color w:val="76777B"/>
        </w:rPr>
        <w:t>I dispositivi attuatori - ricevitori sono multifunzionali: per gli attuatori generici è possibile selezionare una delle configurazioni fra monostabile, bistabile e temporizzata; per l’attuatore comando motore è possibile selezionare una delle temporizzazioni pre-impostate.</w:t>
      </w:r>
    </w:p>
    <w:p w:rsidR="0008707B" w:rsidRPr="0008707B" w:rsidRDefault="0008707B" w:rsidP="0008707B">
      <w:pPr>
        <w:pStyle w:val="ComunicatoEXPOTestoTitolo"/>
        <w:rPr>
          <w:rFonts w:ascii="Segoe UI Light" w:hAnsi="Segoe UI Light"/>
          <w:color w:val="76777B"/>
        </w:rPr>
      </w:pPr>
      <w:r w:rsidRPr="0008707B">
        <w:rPr>
          <w:rFonts w:ascii="Segoe UI Light" w:hAnsi="Segoe UI Light"/>
          <w:color w:val="76777B"/>
        </w:rPr>
        <w:t>AFFIDABILITÀ E SICUREZZA</w:t>
      </w:r>
    </w:p>
    <w:p w:rsidR="00DD0902" w:rsidRPr="0008707B" w:rsidRDefault="0008707B" w:rsidP="0008707B">
      <w:pPr>
        <w:pStyle w:val="ComunicatoEXPOTesto"/>
        <w:rPr>
          <w:color w:val="76777B"/>
        </w:rPr>
      </w:pPr>
      <w:r w:rsidRPr="0008707B">
        <w:rPr>
          <w:color w:val="76777B"/>
        </w:rPr>
        <w:t>I dispositivi scambiano informazioni a radiofrequenza in bassa potenza, e solamente per il brevissimo periodo di trasmissione, risparmiando, così, l’energia delle batterie e occupando per un tempo molto limitato la banda di frequenza. Lo stato di carica della batteria e l’avvenuta trasmissione del segnale RF sono indicati da un LED lampeggiante.</w:t>
      </w:r>
    </w:p>
    <w:sectPr w:rsidR="00DD0902" w:rsidRPr="0008707B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25" w:rsidRDefault="00E60525" w:rsidP="006F1F2E">
      <w:r>
        <w:separator/>
      </w:r>
    </w:p>
  </w:endnote>
  <w:endnote w:type="continuationSeparator" w:id="0">
    <w:p w:rsidR="00E60525" w:rsidRDefault="00E60525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07B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0B249ECC" wp14:editId="16ECAE49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25" w:rsidRDefault="00E60525" w:rsidP="006F1F2E">
      <w:r>
        <w:separator/>
      </w:r>
    </w:p>
  </w:footnote>
  <w:footnote w:type="continuationSeparator" w:id="0">
    <w:p w:rsidR="00E60525" w:rsidRDefault="00E60525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316E2"/>
    <w:multiLevelType w:val="hybridMultilevel"/>
    <w:tmpl w:val="2062C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064399"/>
    <w:multiLevelType w:val="hybridMultilevel"/>
    <w:tmpl w:val="FC20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7B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8707B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95FAF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60525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80EC475-C6EE-4E2E-AD81-A5A5DE4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2445-EC8E-4CA3-A5D4-F01D6692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2015-10-29T14:11:00Z</dcterms:created>
  <dcterms:modified xsi:type="dcterms:W3CDTF">2016-11-30T11:28:00Z</dcterms:modified>
</cp:coreProperties>
</file>