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413F4A" w:rsidRDefault="00BC1F64" w:rsidP="00166306">
      <w:pPr>
        <w:pStyle w:val="ComunicatoEXPOData"/>
        <w:rPr>
          <w:smallCaps/>
          <w:lang w:val="fr-FR"/>
        </w:rPr>
      </w:pPr>
      <w:r>
        <w:rPr>
          <w:lang w:val="fr-FR"/>
        </w:rPr>
        <w:t>November 2016</w:t>
      </w:r>
      <w:bookmarkStart w:id="0" w:name="_GoBack"/>
      <w:bookmarkEnd w:id="0"/>
    </w:p>
    <w:p w:rsidR="007351F8" w:rsidRPr="001A40B3" w:rsidRDefault="007351F8" w:rsidP="007351F8">
      <w:pPr>
        <w:pStyle w:val="ComunicatoEXPOTitolo"/>
        <w:rPr>
          <w:color w:val="76777B"/>
          <w:lang w:val="de-DE"/>
        </w:rPr>
      </w:pPr>
      <w:r w:rsidRPr="001A40B3">
        <w:rPr>
          <w:color w:val="76777B"/>
          <w:lang w:val="de-DE"/>
        </w:rPr>
        <w:t>FK-Serie: Höchste Qualität bei jeder installation</w:t>
      </w:r>
    </w:p>
    <w:p w:rsidR="007351F8" w:rsidRPr="001A40B3" w:rsidRDefault="007351F8" w:rsidP="007351F8">
      <w:pPr>
        <w:pStyle w:val="ComunicatoEXPOSottotitolo"/>
        <w:rPr>
          <w:color w:val="76777B"/>
          <w:lang w:val="de-DE"/>
        </w:rPr>
      </w:pPr>
      <w:r w:rsidRPr="001A40B3">
        <w:rPr>
          <w:color w:val="76777B"/>
          <w:lang w:val="de-DE"/>
        </w:rPr>
        <w:t xml:space="preserve">Die FK-Serie von GEWISS bietet sichere, zuverlässige Lösungen für das Verlegen von biegsamen Elektroinstallationsrohren.  </w:t>
      </w:r>
    </w:p>
    <w:p w:rsidR="007351F8" w:rsidRPr="001A40B3" w:rsidRDefault="007351F8" w:rsidP="007351F8">
      <w:pPr>
        <w:pStyle w:val="ComunicatoEXPOTesto"/>
        <w:rPr>
          <w:noProof w:val="0"/>
          <w:color w:val="76777B"/>
          <w:lang w:val="de-DE"/>
        </w:rPr>
      </w:pPr>
      <w:r w:rsidRPr="001A40B3">
        <w:rPr>
          <w:noProof w:val="0"/>
          <w:color w:val="76777B"/>
          <w:lang w:val="de-DE"/>
        </w:rPr>
        <w:t>Die FK-Serie von GEWISS wurde en</w:t>
      </w:r>
      <w:r>
        <w:rPr>
          <w:noProof w:val="0"/>
          <w:color w:val="76777B"/>
          <w:lang w:val="de-DE"/>
        </w:rPr>
        <w:t>t</w:t>
      </w:r>
      <w:r w:rsidRPr="001A40B3">
        <w:rPr>
          <w:noProof w:val="0"/>
          <w:color w:val="76777B"/>
          <w:lang w:val="de-DE"/>
        </w:rPr>
        <w:t xml:space="preserve">wickelt als Komplettsystem für biegsame Elektroinstallationsrohre für jeden Anwendungsbereich. Das </w:t>
      </w:r>
      <w:r w:rsidRPr="001A40B3">
        <w:rPr>
          <w:b/>
          <w:noProof w:val="0"/>
          <w:color w:val="76777B"/>
          <w:lang w:val="de-DE"/>
        </w:rPr>
        <w:t>FK-System</w:t>
      </w:r>
      <w:r w:rsidRPr="001A40B3">
        <w:rPr>
          <w:noProof w:val="0"/>
          <w:color w:val="76777B"/>
          <w:lang w:val="de-DE"/>
        </w:rPr>
        <w:t xml:space="preserve"> bietet eine technisch und wirtschaftlich hervorragende Lösung für alle Einsatzbedingungen. </w:t>
      </w:r>
    </w:p>
    <w:p w:rsidR="007351F8" w:rsidRPr="001A40B3" w:rsidRDefault="007351F8" w:rsidP="007351F8">
      <w:pPr>
        <w:pStyle w:val="ComunicatoEXPOTesto"/>
        <w:rPr>
          <w:noProof w:val="0"/>
          <w:color w:val="76777B"/>
          <w:lang w:val="de-DE"/>
        </w:rPr>
      </w:pPr>
      <w:r w:rsidRPr="001A40B3">
        <w:rPr>
          <w:noProof w:val="0"/>
          <w:color w:val="76777B"/>
          <w:lang w:val="de-DE"/>
        </w:rPr>
        <w:t xml:space="preserve">Die Rohre der FK-Serie sind in </w:t>
      </w:r>
      <w:r w:rsidRPr="001A40B3">
        <w:rPr>
          <w:b/>
          <w:noProof w:val="0"/>
          <w:color w:val="76777B"/>
          <w:lang w:val="de-DE"/>
        </w:rPr>
        <w:t>verschiedenen Farben</w:t>
      </w:r>
      <w:r w:rsidRPr="001A40B3">
        <w:rPr>
          <w:noProof w:val="0"/>
          <w:color w:val="76777B"/>
          <w:lang w:val="de-DE"/>
        </w:rPr>
        <w:t xml:space="preserve"> erhältlich; das vereinfacht die Unterscheidung und Identifizierung unterschiedlicher Leitungen und ist eine simple, aber wirkungsvolle Lösung für immer komplexere und weitverzweigte elektrische Systeme. Weiße Stretchfolie schützt die Palette vor UV-Strahlung und Feuchtigkeit und sorgt so für einen besseren Schutz während der Lagerung. </w:t>
      </w:r>
    </w:p>
    <w:p w:rsidR="007351F8" w:rsidRPr="001A40B3" w:rsidRDefault="007351F8" w:rsidP="007351F8">
      <w:pPr>
        <w:pStyle w:val="ComunicatoEXPOTesto"/>
        <w:rPr>
          <w:noProof w:val="0"/>
          <w:color w:val="76777B"/>
          <w:lang w:val="de-DE"/>
        </w:rPr>
      </w:pPr>
      <w:r w:rsidRPr="001A40B3">
        <w:rPr>
          <w:noProof w:val="0"/>
          <w:color w:val="76777B"/>
          <w:lang w:val="de-DE"/>
        </w:rPr>
        <w:t xml:space="preserve">Für die verschiedensten Anwendungsbereiche werden die FK-Rohre in </w:t>
      </w:r>
      <w:r w:rsidRPr="001A40B3">
        <w:rPr>
          <w:b/>
          <w:noProof w:val="0"/>
          <w:color w:val="76777B"/>
          <w:lang w:val="de-DE"/>
        </w:rPr>
        <w:t>zwei Materialien</w:t>
      </w:r>
      <w:r w:rsidRPr="001A40B3">
        <w:rPr>
          <w:noProof w:val="0"/>
          <w:color w:val="76777B"/>
          <w:lang w:val="de-DE"/>
        </w:rPr>
        <w:t xml:space="preserve">– PVC und Polypropylen – und in </w:t>
      </w:r>
      <w:r w:rsidRPr="001A40B3">
        <w:rPr>
          <w:b/>
          <w:noProof w:val="0"/>
          <w:color w:val="76777B"/>
          <w:lang w:val="de-DE"/>
        </w:rPr>
        <w:t>fünf Baureihen</w:t>
      </w:r>
      <w:r w:rsidRPr="001A40B3">
        <w:rPr>
          <w:noProof w:val="0"/>
          <w:color w:val="76777B"/>
          <w:lang w:val="de-DE"/>
        </w:rPr>
        <w:t xml:space="preserve"> geliefert</w:t>
      </w:r>
    </w:p>
    <w:p w:rsidR="007351F8" w:rsidRPr="001A40B3" w:rsidRDefault="007351F8" w:rsidP="007351F8">
      <w:pPr>
        <w:pStyle w:val="ComunicatoEXPOTesto"/>
        <w:rPr>
          <w:b/>
          <w:noProof w:val="0"/>
          <w:color w:val="76777B"/>
          <w:lang w:val="de-DE"/>
        </w:rPr>
      </w:pPr>
      <w:r w:rsidRPr="001A40B3">
        <w:rPr>
          <w:b/>
          <w:noProof w:val="0"/>
          <w:color w:val="76777B"/>
          <w:lang w:val="de-DE"/>
        </w:rPr>
        <w:t>PVC-Rohre</w:t>
      </w:r>
    </w:p>
    <w:p w:rsidR="007351F8" w:rsidRPr="001A40B3" w:rsidRDefault="007351F8" w:rsidP="007351F8">
      <w:pPr>
        <w:pStyle w:val="ComunicatoEXPOTesto"/>
        <w:numPr>
          <w:ilvl w:val="0"/>
          <w:numId w:val="7"/>
        </w:numPr>
        <w:rPr>
          <w:noProof w:val="0"/>
          <w:color w:val="76777B"/>
          <w:lang w:val="de-DE"/>
        </w:rPr>
      </w:pPr>
      <w:r w:rsidRPr="001A40B3">
        <w:rPr>
          <w:b/>
          <w:noProof w:val="0"/>
          <w:color w:val="76777B"/>
          <w:lang w:val="de-DE"/>
        </w:rPr>
        <w:t>Selbstverlöschendes mittelschweres biegsames Elektroinstallationsrohr FK15</w:t>
      </w:r>
      <w:r w:rsidRPr="001A40B3">
        <w:rPr>
          <w:noProof w:val="0"/>
          <w:color w:val="76777B"/>
          <w:lang w:val="de-DE"/>
        </w:rPr>
        <w:t>: Die technologisch innovative Extrusion der FK15-Baureihe verbessert die Eigenschaften dieser Produkte und sorgt so für höhere Flexibilität, einfacheres Verlegen und noch leichteres Einziehen der Kabel.  Das Rohr ist zertifiziert nach DIN EN 61386. Die Rohre der Baureihe FK15 sind auch mit Zugdraht und in sechs Farben verfügbar.</w:t>
      </w:r>
    </w:p>
    <w:p w:rsidR="007351F8" w:rsidRPr="001A40B3" w:rsidRDefault="007351F8" w:rsidP="007351F8">
      <w:pPr>
        <w:pStyle w:val="ComunicatoEXPOTesto"/>
        <w:numPr>
          <w:ilvl w:val="1"/>
          <w:numId w:val="7"/>
        </w:numPr>
        <w:rPr>
          <w:noProof w:val="0"/>
          <w:color w:val="76777B"/>
          <w:lang w:val="de-DE"/>
        </w:rPr>
      </w:pPr>
      <w:r w:rsidRPr="001A40B3">
        <w:rPr>
          <w:noProof w:val="0"/>
          <w:color w:val="76777B"/>
          <w:lang w:val="de-DE"/>
        </w:rPr>
        <w:t>Klassifikation: 33212</w:t>
      </w:r>
    </w:p>
    <w:p w:rsidR="007351F8" w:rsidRPr="001A40B3" w:rsidRDefault="007351F8" w:rsidP="007351F8">
      <w:pPr>
        <w:pStyle w:val="ComunicatoEXPOTesto"/>
        <w:numPr>
          <w:ilvl w:val="1"/>
          <w:numId w:val="7"/>
        </w:numPr>
        <w:rPr>
          <w:noProof w:val="0"/>
          <w:color w:val="76777B"/>
          <w:lang w:val="de-DE"/>
        </w:rPr>
      </w:pPr>
      <w:r w:rsidRPr="001A40B3">
        <w:rPr>
          <w:noProof w:val="0"/>
          <w:color w:val="76777B"/>
          <w:lang w:val="de-DE"/>
        </w:rPr>
        <w:t>Durchmesser: 16 bis 63mm</w:t>
      </w:r>
    </w:p>
    <w:p w:rsidR="007351F8" w:rsidRPr="001A40B3" w:rsidRDefault="007351F8" w:rsidP="007351F8">
      <w:pPr>
        <w:pStyle w:val="ComunicatoEXPOTesto"/>
        <w:numPr>
          <w:ilvl w:val="1"/>
          <w:numId w:val="7"/>
        </w:numPr>
        <w:rPr>
          <w:noProof w:val="0"/>
          <w:color w:val="76777B"/>
          <w:lang w:val="de-DE"/>
        </w:rPr>
      </w:pPr>
      <w:r w:rsidRPr="001A40B3">
        <w:rPr>
          <w:noProof w:val="0"/>
          <w:color w:val="76777B"/>
          <w:lang w:val="de-DE"/>
        </w:rPr>
        <w:t>Farben: 6</w:t>
      </w:r>
    </w:p>
    <w:p w:rsidR="007351F8" w:rsidRPr="001A40B3" w:rsidRDefault="007351F8" w:rsidP="007351F8">
      <w:pPr>
        <w:pStyle w:val="ComunicatoEXPOTesto"/>
        <w:numPr>
          <w:ilvl w:val="1"/>
          <w:numId w:val="7"/>
        </w:numPr>
        <w:rPr>
          <w:noProof w:val="0"/>
          <w:color w:val="76777B"/>
          <w:lang w:val="de-DE"/>
        </w:rPr>
      </w:pPr>
      <w:r w:rsidRPr="001A40B3">
        <w:rPr>
          <w:noProof w:val="0"/>
          <w:color w:val="76777B"/>
          <w:lang w:val="de-DE"/>
        </w:rPr>
        <w:t xml:space="preserve">Material: PVC </w:t>
      </w:r>
    </w:p>
    <w:p w:rsidR="007351F8" w:rsidRPr="001A40B3" w:rsidRDefault="007351F8" w:rsidP="007351F8">
      <w:pPr>
        <w:pStyle w:val="ComunicatoEXPOTesto"/>
        <w:numPr>
          <w:ilvl w:val="0"/>
          <w:numId w:val="7"/>
        </w:numPr>
        <w:rPr>
          <w:noProof w:val="0"/>
          <w:color w:val="76777B"/>
          <w:lang w:val="de-DE"/>
        </w:rPr>
      </w:pPr>
      <w:r w:rsidRPr="001A40B3">
        <w:rPr>
          <w:b/>
          <w:noProof w:val="0"/>
          <w:color w:val="76777B"/>
          <w:lang w:val="de-DE"/>
        </w:rPr>
        <w:t>Co-extrudiertes mittelschweres biegsames Elektroinstallationsrohr FKCO</w:t>
      </w:r>
      <w:r w:rsidRPr="001A40B3">
        <w:rPr>
          <w:noProof w:val="0"/>
          <w:color w:val="76777B"/>
          <w:lang w:val="de-DE"/>
        </w:rPr>
        <w:t xml:space="preserve">: Verfügbar in vier Durchmessern (20 bis 40mm) steht das FKCO-Rohr für seine charakteristische </w:t>
      </w:r>
      <w:r w:rsidRPr="001A40B3">
        <w:rPr>
          <w:b/>
          <w:noProof w:val="0"/>
          <w:color w:val="76777B"/>
          <w:lang w:val="de-DE"/>
        </w:rPr>
        <w:t>Doppelwand</w:t>
      </w:r>
      <w:r w:rsidRPr="001A40B3">
        <w:rPr>
          <w:noProof w:val="0"/>
          <w:color w:val="76777B"/>
          <w:lang w:val="de-DE"/>
        </w:rPr>
        <w:t xml:space="preserve">, patentiert von GEWISS. Die Kombination des Materials garantiert den </w:t>
      </w:r>
      <w:r w:rsidRPr="001A40B3">
        <w:rPr>
          <w:b/>
          <w:noProof w:val="0"/>
          <w:color w:val="76777B"/>
          <w:lang w:val="de-DE"/>
        </w:rPr>
        <w:t>vollständigen Schutz gegen Einflüsse durch Zementbestandteile</w:t>
      </w:r>
      <w:r w:rsidRPr="001A40B3">
        <w:rPr>
          <w:noProof w:val="0"/>
          <w:color w:val="76777B"/>
          <w:lang w:val="de-DE"/>
        </w:rPr>
        <w:t xml:space="preserve"> (besonders die flüssigen Elemente). Das Außenmaterial bietet außerdem Schutz gegen Tritte, Stöße und versehentliche Schläge auf der Baustelle, selbst bei niedrigen Temperaturen. Sein neuartiges Profil sorgt für mehr Flexibilität einerseits und mehr Stabilität andererseits, was zusammen mit der einfachen Abrollung vom Ring kürzere Verlegezeiten begünstigt. Die Rohre bleiben an Ort und Stelle und können einfach verankert werden. Um das Einziehen des Zugdrahtes und der Kabel zu erleichtern, sind die Rohre mit Durchmesser 20, 25 und 32 mm mit einer hochgleitfähigen Beschichtung versehen. </w:t>
      </w:r>
    </w:p>
    <w:p w:rsidR="007351F8" w:rsidRPr="001A40B3" w:rsidRDefault="007351F8" w:rsidP="007351F8">
      <w:pPr>
        <w:pStyle w:val="ComunicatoEXPOTesto"/>
        <w:numPr>
          <w:ilvl w:val="1"/>
          <w:numId w:val="7"/>
        </w:numPr>
        <w:rPr>
          <w:noProof w:val="0"/>
          <w:color w:val="76777B"/>
          <w:lang w:val="de-DE"/>
        </w:rPr>
      </w:pPr>
      <w:r w:rsidRPr="001A40B3">
        <w:rPr>
          <w:noProof w:val="0"/>
          <w:color w:val="76777B"/>
          <w:lang w:val="de-DE"/>
        </w:rPr>
        <w:t>Klassifikation: 33212</w:t>
      </w:r>
    </w:p>
    <w:p w:rsidR="007351F8" w:rsidRPr="001A40B3" w:rsidRDefault="007351F8" w:rsidP="007351F8">
      <w:pPr>
        <w:pStyle w:val="ComunicatoEXPOTesto"/>
        <w:numPr>
          <w:ilvl w:val="1"/>
          <w:numId w:val="7"/>
        </w:numPr>
        <w:rPr>
          <w:noProof w:val="0"/>
          <w:color w:val="76777B"/>
          <w:lang w:val="de-DE"/>
        </w:rPr>
      </w:pPr>
      <w:r w:rsidRPr="001A40B3">
        <w:rPr>
          <w:noProof w:val="0"/>
          <w:color w:val="76777B"/>
          <w:lang w:val="de-DE"/>
        </w:rPr>
        <w:t>Durchmesser: 20 bis 40mm</w:t>
      </w:r>
    </w:p>
    <w:p w:rsidR="007351F8" w:rsidRPr="001A40B3" w:rsidRDefault="007351F8" w:rsidP="007351F8">
      <w:pPr>
        <w:pStyle w:val="ComunicatoEXPOTesto"/>
        <w:numPr>
          <w:ilvl w:val="1"/>
          <w:numId w:val="7"/>
        </w:numPr>
        <w:rPr>
          <w:noProof w:val="0"/>
          <w:color w:val="76777B"/>
          <w:lang w:val="de-DE"/>
        </w:rPr>
      </w:pPr>
      <w:r w:rsidRPr="001A40B3">
        <w:rPr>
          <w:noProof w:val="0"/>
          <w:color w:val="76777B"/>
          <w:lang w:val="de-DE"/>
        </w:rPr>
        <w:t>Farben: 6</w:t>
      </w:r>
    </w:p>
    <w:p w:rsidR="007351F8" w:rsidRPr="001A40B3" w:rsidRDefault="007351F8" w:rsidP="007351F8">
      <w:pPr>
        <w:pStyle w:val="ComunicatoEXPOTesto"/>
        <w:numPr>
          <w:ilvl w:val="1"/>
          <w:numId w:val="7"/>
        </w:numPr>
        <w:rPr>
          <w:noProof w:val="0"/>
          <w:color w:val="76777B"/>
          <w:lang w:val="de-DE"/>
        </w:rPr>
      </w:pPr>
      <w:r w:rsidRPr="001A40B3">
        <w:rPr>
          <w:noProof w:val="0"/>
          <w:color w:val="76777B"/>
          <w:lang w:val="de-DE"/>
        </w:rPr>
        <w:lastRenderedPageBreak/>
        <w:t>Material: PVC (Außenmaterial Plastik-PVC)</w:t>
      </w:r>
    </w:p>
    <w:p w:rsidR="007351F8" w:rsidRPr="001A40B3" w:rsidRDefault="007351F8" w:rsidP="007351F8">
      <w:pPr>
        <w:pStyle w:val="ComunicatoEXPOTesto"/>
        <w:rPr>
          <w:b/>
          <w:noProof w:val="0"/>
          <w:color w:val="76777B"/>
          <w:lang w:val="de-DE"/>
        </w:rPr>
      </w:pPr>
      <w:r w:rsidRPr="001A40B3">
        <w:rPr>
          <w:b/>
          <w:noProof w:val="0"/>
          <w:color w:val="76777B"/>
          <w:lang w:val="de-DE"/>
        </w:rPr>
        <w:t>Polypropylen-Rohre</w:t>
      </w:r>
    </w:p>
    <w:p w:rsidR="007351F8" w:rsidRPr="001A40B3" w:rsidRDefault="007351F8" w:rsidP="007351F8">
      <w:pPr>
        <w:pStyle w:val="ComunicatoEXPOTesto"/>
        <w:numPr>
          <w:ilvl w:val="0"/>
          <w:numId w:val="8"/>
        </w:numPr>
        <w:rPr>
          <w:noProof w:val="0"/>
          <w:color w:val="76777B"/>
          <w:lang w:val="de-DE"/>
        </w:rPr>
      </w:pPr>
      <w:r w:rsidRPr="001A40B3">
        <w:rPr>
          <w:b/>
          <w:noProof w:val="0"/>
          <w:color w:val="76777B"/>
          <w:lang w:val="de-DE"/>
        </w:rPr>
        <w:t>Mittelschweres biegsames Elektroinstallationsrohr FKMF SUPERSPEED</w:t>
      </w:r>
      <w:r w:rsidRPr="001A40B3">
        <w:rPr>
          <w:noProof w:val="0"/>
          <w:color w:val="76777B"/>
          <w:lang w:val="de-DE"/>
        </w:rPr>
        <w:t>: Mit Durchmessern von 16 bis 63mm und mit Klassifikation 33232 verfügen sie über eine spezielle hochgleitfähige Innenbeschichtung, die das Einziehen der Kabel erheblich vereinfacht (für Durchmesser 20, 25 und 32mm). Das neue, angepasste Außenprofil ist flexibler und verkürzt Verlegezeiten sowie die Zeiten für die Befestigung in der Betondose. Rohre mit Durchmesser 16, 20, 25 und 32mm sind halogenfrei zertifiziert nach dem internationalen Standard EN50267-2-2.</w:t>
      </w:r>
    </w:p>
    <w:p w:rsidR="007351F8" w:rsidRPr="001A40B3" w:rsidRDefault="007351F8" w:rsidP="007351F8">
      <w:pPr>
        <w:pStyle w:val="ComunicatoEXPOTesto"/>
        <w:numPr>
          <w:ilvl w:val="1"/>
          <w:numId w:val="8"/>
        </w:numPr>
        <w:rPr>
          <w:noProof w:val="0"/>
          <w:color w:val="76777B"/>
          <w:lang w:val="de-DE"/>
        </w:rPr>
      </w:pPr>
      <w:r w:rsidRPr="001A40B3">
        <w:rPr>
          <w:noProof w:val="0"/>
          <w:color w:val="76777B"/>
          <w:lang w:val="de-DE"/>
        </w:rPr>
        <w:t>Klassifikation: 33232</w:t>
      </w:r>
    </w:p>
    <w:p w:rsidR="007351F8" w:rsidRPr="001A40B3" w:rsidRDefault="007351F8" w:rsidP="007351F8">
      <w:pPr>
        <w:pStyle w:val="ComunicatoEXPOTesto"/>
        <w:numPr>
          <w:ilvl w:val="1"/>
          <w:numId w:val="8"/>
        </w:numPr>
        <w:rPr>
          <w:noProof w:val="0"/>
          <w:color w:val="76777B"/>
          <w:lang w:val="de-DE"/>
        </w:rPr>
      </w:pPr>
      <w:r w:rsidRPr="001A40B3">
        <w:rPr>
          <w:noProof w:val="0"/>
          <w:color w:val="76777B"/>
          <w:lang w:val="de-DE"/>
        </w:rPr>
        <w:t>Durchmesser: 16 bis 63mm</w:t>
      </w:r>
    </w:p>
    <w:p w:rsidR="007351F8" w:rsidRPr="001A40B3" w:rsidRDefault="007351F8" w:rsidP="007351F8">
      <w:pPr>
        <w:pStyle w:val="ComunicatoEXPOTesto"/>
        <w:numPr>
          <w:ilvl w:val="1"/>
          <w:numId w:val="8"/>
        </w:numPr>
        <w:rPr>
          <w:noProof w:val="0"/>
          <w:color w:val="76777B"/>
          <w:lang w:val="de-DE"/>
        </w:rPr>
      </w:pPr>
      <w:r w:rsidRPr="001A40B3">
        <w:rPr>
          <w:noProof w:val="0"/>
          <w:color w:val="76777B"/>
          <w:lang w:val="de-DE"/>
        </w:rPr>
        <w:t>Farben: 1</w:t>
      </w:r>
    </w:p>
    <w:p w:rsidR="007351F8" w:rsidRPr="001A40B3" w:rsidRDefault="007351F8" w:rsidP="007351F8">
      <w:pPr>
        <w:pStyle w:val="ComunicatoEXPOTesto"/>
        <w:numPr>
          <w:ilvl w:val="1"/>
          <w:numId w:val="8"/>
        </w:numPr>
        <w:rPr>
          <w:noProof w:val="0"/>
          <w:color w:val="76777B"/>
          <w:lang w:val="de-DE"/>
        </w:rPr>
      </w:pPr>
      <w:r w:rsidRPr="001A40B3">
        <w:rPr>
          <w:noProof w:val="0"/>
          <w:color w:val="76777B"/>
          <w:lang w:val="de-DE"/>
        </w:rPr>
        <w:t>Material: Polypropylen (mit hochgleitfähiger grüner Innenbeschichtung für Durchmesser 20, 25, 32mm)</w:t>
      </w:r>
    </w:p>
    <w:p w:rsidR="007351F8" w:rsidRPr="001A40B3" w:rsidRDefault="007351F8" w:rsidP="007351F8">
      <w:pPr>
        <w:pStyle w:val="ComunicatoEXPOTesto"/>
        <w:numPr>
          <w:ilvl w:val="0"/>
          <w:numId w:val="8"/>
        </w:numPr>
        <w:rPr>
          <w:noProof w:val="0"/>
          <w:color w:val="76777B"/>
          <w:lang w:val="de-DE"/>
        </w:rPr>
      </w:pPr>
      <w:r w:rsidRPr="001A40B3">
        <w:rPr>
          <w:b/>
          <w:noProof w:val="0"/>
          <w:color w:val="76777B"/>
          <w:lang w:val="de-DE"/>
        </w:rPr>
        <w:t>Selbstzurückbildendes mittelschweres biegsames Elektroinstallationsrohr ICTA</w:t>
      </w:r>
      <w:r w:rsidRPr="001A40B3">
        <w:rPr>
          <w:noProof w:val="0"/>
          <w:color w:val="76777B"/>
          <w:lang w:val="de-DE"/>
        </w:rPr>
        <w:t>: Mit exzellenter Schlagfestigkeit und Verlegetemperaturen von -5 bis +90°C ist das ICTA-Rohr hervorragend geeignet für die Unterputzmontage, Wand- oder Deckeninstallationen oder eingebettet in Zement, in Zwischendecken oder Schwimmestrich. Hergestellt aus halogenfreiem Material gemäß DIN EN50267-2-2 sind die Rohre der ICTA-Baureihe die ideale Lösung für die Verlegung in öffentlichen Gebäuden, wie Schulen, Kinos, Theater, mit einer hohen Personendichte. Alle Rohre sind auch mit Zugdraht erhältlich.</w:t>
      </w:r>
    </w:p>
    <w:p w:rsidR="007351F8" w:rsidRPr="001A40B3" w:rsidRDefault="007351F8" w:rsidP="007351F8">
      <w:pPr>
        <w:pStyle w:val="ComunicatoEXPOTesto"/>
        <w:numPr>
          <w:ilvl w:val="1"/>
          <w:numId w:val="8"/>
        </w:numPr>
        <w:rPr>
          <w:noProof w:val="0"/>
          <w:color w:val="76777B"/>
          <w:lang w:val="de-DE"/>
        </w:rPr>
      </w:pPr>
      <w:r w:rsidRPr="001A40B3">
        <w:rPr>
          <w:noProof w:val="0"/>
          <w:color w:val="76777B"/>
          <w:lang w:val="de-DE"/>
        </w:rPr>
        <w:t>Klassifikation: 34223</w:t>
      </w:r>
    </w:p>
    <w:p w:rsidR="007351F8" w:rsidRPr="001A40B3" w:rsidRDefault="007351F8" w:rsidP="007351F8">
      <w:pPr>
        <w:pStyle w:val="ComunicatoEXPOTesto"/>
        <w:numPr>
          <w:ilvl w:val="1"/>
          <w:numId w:val="8"/>
        </w:numPr>
        <w:rPr>
          <w:noProof w:val="0"/>
          <w:color w:val="76777B"/>
          <w:lang w:val="de-DE"/>
        </w:rPr>
      </w:pPr>
      <w:r w:rsidRPr="001A40B3">
        <w:rPr>
          <w:noProof w:val="0"/>
          <w:color w:val="76777B"/>
          <w:lang w:val="de-DE"/>
        </w:rPr>
        <w:t>Durchmesser: 16 bis 63mm</w:t>
      </w:r>
    </w:p>
    <w:p w:rsidR="007351F8" w:rsidRPr="001A40B3" w:rsidRDefault="007351F8" w:rsidP="007351F8">
      <w:pPr>
        <w:pStyle w:val="ComunicatoEXPOTesto"/>
        <w:numPr>
          <w:ilvl w:val="1"/>
          <w:numId w:val="8"/>
        </w:numPr>
        <w:rPr>
          <w:noProof w:val="0"/>
          <w:color w:val="76777B"/>
          <w:lang w:val="de-DE"/>
        </w:rPr>
      </w:pPr>
      <w:r w:rsidRPr="001A40B3">
        <w:rPr>
          <w:noProof w:val="0"/>
          <w:color w:val="76777B"/>
          <w:lang w:val="de-DE"/>
        </w:rPr>
        <w:t>Farben: 4</w:t>
      </w:r>
    </w:p>
    <w:p w:rsidR="007351F8" w:rsidRPr="001A40B3" w:rsidRDefault="007351F8" w:rsidP="007351F8">
      <w:pPr>
        <w:pStyle w:val="ComunicatoEXPOTesto"/>
        <w:numPr>
          <w:ilvl w:val="1"/>
          <w:numId w:val="8"/>
        </w:numPr>
        <w:rPr>
          <w:noProof w:val="0"/>
          <w:color w:val="76777B"/>
          <w:lang w:val="de-DE"/>
        </w:rPr>
      </w:pPr>
      <w:r w:rsidRPr="001A40B3">
        <w:rPr>
          <w:noProof w:val="0"/>
          <w:color w:val="76777B"/>
          <w:lang w:val="de-DE"/>
        </w:rPr>
        <w:t>Material: Polypropylen</w:t>
      </w:r>
    </w:p>
    <w:p w:rsidR="007351F8" w:rsidRPr="001A40B3" w:rsidRDefault="007351F8" w:rsidP="007351F8">
      <w:pPr>
        <w:pStyle w:val="ComunicatoEXPOTesto"/>
        <w:numPr>
          <w:ilvl w:val="0"/>
          <w:numId w:val="8"/>
        </w:numPr>
        <w:rPr>
          <w:noProof w:val="0"/>
          <w:color w:val="76777B"/>
          <w:lang w:val="de-DE"/>
        </w:rPr>
      </w:pPr>
      <w:r w:rsidRPr="001A40B3">
        <w:rPr>
          <w:b/>
          <w:noProof w:val="0"/>
          <w:color w:val="76777B"/>
          <w:lang w:val="de-DE"/>
        </w:rPr>
        <w:t>Leichtes biegsames Elektroinstallationsrohr FKHF</w:t>
      </w:r>
      <w:r w:rsidRPr="001A40B3">
        <w:rPr>
          <w:noProof w:val="0"/>
          <w:color w:val="76777B"/>
          <w:lang w:val="de-DE"/>
        </w:rPr>
        <w:t>: Die perfekte Lösung für den leichten Einsatz. Erhältlich mit oder ohne Zugdraht sind die Rohre zertifiziert als halogenfrei, gemäß internationalem Standard DIN EN50267-2-2.</w:t>
      </w:r>
    </w:p>
    <w:p w:rsidR="007351F8" w:rsidRPr="001A40B3" w:rsidRDefault="007351F8" w:rsidP="007351F8">
      <w:pPr>
        <w:pStyle w:val="ComunicatoEXPOTesto"/>
        <w:numPr>
          <w:ilvl w:val="1"/>
          <w:numId w:val="8"/>
        </w:numPr>
        <w:rPr>
          <w:noProof w:val="0"/>
          <w:color w:val="76777B"/>
          <w:lang w:val="de-DE"/>
        </w:rPr>
      </w:pPr>
      <w:r w:rsidRPr="001A40B3">
        <w:rPr>
          <w:noProof w:val="0"/>
          <w:color w:val="76777B"/>
          <w:lang w:val="de-DE"/>
        </w:rPr>
        <w:t>Klassifikation: 23223</w:t>
      </w:r>
    </w:p>
    <w:p w:rsidR="007351F8" w:rsidRPr="001A40B3" w:rsidRDefault="007351F8" w:rsidP="007351F8">
      <w:pPr>
        <w:pStyle w:val="ComunicatoEXPOTesto"/>
        <w:numPr>
          <w:ilvl w:val="1"/>
          <w:numId w:val="8"/>
        </w:numPr>
        <w:rPr>
          <w:noProof w:val="0"/>
          <w:color w:val="76777B"/>
          <w:lang w:val="de-DE"/>
        </w:rPr>
      </w:pPr>
      <w:r w:rsidRPr="001A40B3">
        <w:rPr>
          <w:noProof w:val="0"/>
          <w:color w:val="76777B"/>
          <w:lang w:val="de-DE"/>
        </w:rPr>
        <w:t>Durchmesser: 16 bis 63mm</w:t>
      </w:r>
    </w:p>
    <w:p w:rsidR="007351F8" w:rsidRDefault="007351F8" w:rsidP="007351F8">
      <w:pPr>
        <w:pStyle w:val="ComunicatoEXPOTesto"/>
        <w:numPr>
          <w:ilvl w:val="1"/>
          <w:numId w:val="8"/>
        </w:numPr>
        <w:rPr>
          <w:noProof w:val="0"/>
          <w:color w:val="76777B"/>
          <w:lang w:val="de-DE"/>
        </w:rPr>
      </w:pPr>
      <w:r w:rsidRPr="001A40B3">
        <w:rPr>
          <w:noProof w:val="0"/>
          <w:color w:val="76777B"/>
          <w:lang w:val="de-DE"/>
        </w:rPr>
        <w:t>Farben: 1</w:t>
      </w:r>
    </w:p>
    <w:p w:rsidR="00DD0902" w:rsidRPr="007351F8" w:rsidRDefault="007351F8" w:rsidP="007351F8">
      <w:pPr>
        <w:pStyle w:val="ComunicatoEXPOTesto"/>
        <w:numPr>
          <w:ilvl w:val="1"/>
          <w:numId w:val="8"/>
        </w:numPr>
        <w:rPr>
          <w:noProof w:val="0"/>
          <w:color w:val="76777B"/>
          <w:lang w:val="de-DE"/>
        </w:rPr>
      </w:pPr>
      <w:r w:rsidRPr="007351F8">
        <w:rPr>
          <w:noProof w:val="0"/>
          <w:color w:val="76777B"/>
          <w:lang w:val="de-DE"/>
        </w:rPr>
        <w:t>Material: Polypropylen</w:t>
      </w:r>
    </w:p>
    <w:sectPr w:rsidR="00DD0902" w:rsidRPr="007351F8" w:rsidSect="00166306">
      <w:headerReference w:type="default" r:id="rId8"/>
      <w:footerReference w:type="default" r:id="rId9"/>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CAF" w:rsidRDefault="00D13CAF" w:rsidP="006F1F2E">
      <w:r>
        <w:separator/>
      </w:r>
    </w:p>
  </w:endnote>
  <w:endnote w:type="continuationSeparator" w:id="0">
    <w:p w:rsidR="00D13CAF" w:rsidRDefault="00D13CAF"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50194B"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854EA57" wp14:editId="4CAEDEDA">
          <wp:simplePos x="0" y="0"/>
          <wp:positionH relativeFrom="margin">
            <wp:posOffset>5471160</wp:posOffset>
          </wp:positionH>
          <wp:positionV relativeFrom="page">
            <wp:posOffset>9820275</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5648" behindDoc="0" locked="0" layoutInCell="1" allowOverlap="1" wp14:anchorId="1DEEA63E" wp14:editId="676C5A62">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2"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4624" behindDoc="0" locked="0" layoutInCell="1" allowOverlap="1" wp14:anchorId="42D454D7" wp14:editId="66C7A3E1">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4"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3600" behindDoc="0" locked="0" layoutInCell="1" allowOverlap="1" wp14:anchorId="13E6DE89" wp14:editId="1AF3E18C">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6" tooltip="X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2576" behindDoc="0" locked="0" layoutInCell="1" allowOverlap="1" wp14:anchorId="19207F0B" wp14:editId="0EB691E8">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8"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0D081AA5" wp14:editId="0AF2E99C">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4A" w:rsidRPr="00413F4A" w:rsidRDefault="00042427" w:rsidP="00413F4A">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GEWISS Deutschland GmbH</w:t>
                          </w:r>
                        </w:p>
                        <w:p w:rsidR="00042427" w:rsidRPr="00042427" w:rsidRDefault="006B7000" w:rsidP="00042427">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 xml:space="preserve">Tel. +49 </w:t>
                          </w:r>
                          <w:r w:rsidR="00042427" w:rsidRPr="00042427">
                            <w:rPr>
                              <w:rFonts w:ascii="Segoe UI Light" w:hAnsi="Segoe UI Light" w:cs="Segoe UI Semilight"/>
                              <w:color w:val="76777B"/>
                              <w:sz w:val="18"/>
                              <w:szCs w:val="18"/>
                              <w:lang w:val="en-US"/>
                            </w:rPr>
                            <w:t xml:space="preserve">6471 501-0 – </w:t>
                          </w:r>
                          <w:hyperlink r:id="rId10" w:history="1">
                            <w:r w:rsidR="00042427" w:rsidRPr="00042427">
                              <w:rPr>
                                <w:rStyle w:val="Collegamentoipertestuale"/>
                                <w:rFonts w:ascii="Segoe UI Light" w:hAnsi="Segoe UI Light" w:cs="Segoe UI Semilight"/>
                                <w:color w:val="76777B"/>
                                <w:sz w:val="18"/>
                                <w:szCs w:val="18"/>
                                <w:u w:val="none"/>
                                <w:lang w:val="en-US"/>
                              </w:rPr>
                              <w:t>www.gewiss.de</w:t>
                            </w:r>
                          </w:hyperlink>
                        </w:p>
                        <w:p w:rsidR="00AD6278" w:rsidRPr="00042427" w:rsidRDefault="00042427" w:rsidP="00042427">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 xml:space="preserve">e-mail: </w:t>
                          </w:r>
                          <w:hyperlink r:id="rId11" w:history="1">
                            <w:r w:rsidRPr="00042427">
                              <w:rPr>
                                <w:rStyle w:val="Collegamentoipertestuale"/>
                                <w:rFonts w:ascii="Segoe UI Light" w:hAnsi="Segoe UI Light" w:cs="Segoe UI Semilight"/>
                                <w:color w:val="76777B"/>
                                <w:sz w:val="18"/>
                                <w:szCs w:val="18"/>
                                <w:u w:val="none"/>
                                <w:lang w:val="en-US"/>
                              </w:rPr>
                              <w:t>marketing@gewiss.de</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081AA5"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413F4A" w:rsidRPr="00413F4A" w:rsidRDefault="00042427" w:rsidP="00413F4A">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GEWISS Deutschland GmbH</w:t>
                    </w:r>
                  </w:p>
                  <w:p w:rsidR="00042427" w:rsidRPr="00042427" w:rsidRDefault="006B7000" w:rsidP="00042427">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 xml:space="preserve">Tel. +49 </w:t>
                    </w:r>
                    <w:r w:rsidR="00042427" w:rsidRPr="00042427">
                      <w:rPr>
                        <w:rFonts w:ascii="Segoe UI Light" w:hAnsi="Segoe UI Light" w:cs="Segoe UI Semilight"/>
                        <w:color w:val="76777B"/>
                        <w:sz w:val="18"/>
                        <w:szCs w:val="18"/>
                        <w:lang w:val="en-US"/>
                      </w:rPr>
                      <w:t xml:space="preserve">6471 501-0 – </w:t>
                    </w:r>
                    <w:hyperlink r:id="rId12" w:history="1">
                      <w:r w:rsidR="00042427" w:rsidRPr="00042427">
                        <w:rPr>
                          <w:rStyle w:val="Collegamentoipertestuale"/>
                          <w:rFonts w:ascii="Segoe UI Light" w:hAnsi="Segoe UI Light" w:cs="Segoe UI Semilight"/>
                          <w:color w:val="76777B"/>
                          <w:sz w:val="18"/>
                          <w:szCs w:val="18"/>
                          <w:u w:val="none"/>
                          <w:lang w:val="en-US"/>
                        </w:rPr>
                        <w:t>www.gewiss.de</w:t>
                      </w:r>
                    </w:hyperlink>
                  </w:p>
                  <w:p w:rsidR="00AD6278" w:rsidRPr="00042427" w:rsidRDefault="00042427" w:rsidP="00042427">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 xml:space="preserve">e-mail: </w:t>
                    </w:r>
                    <w:hyperlink r:id="rId13" w:history="1">
                      <w:r w:rsidRPr="00042427">
                        <w:rPr>
                          <w:rStyle w:val="Collegamentoipertestuale"/>
                          <w:rFonts w:ascii="Segoe UI Light" w:hAnsi="Segoe UI Light" w:cs="Segoe UI Semilight"/>
                          <w:color w:val="76777B"/>
                          <w:sz w:val="18"/>
                          <w:szCs w:val="18"/>
                          <w:u w:val="none"/>
                          <w:lang w:val="en-US"/>
                        </w:rPr>
                        <w:t>marketing@gewiss.de</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CAF" w:rsidRDefault="00D13CAF" w:rsidP="006F1F2E">
      <w:r>
        <w:separator/>
      </w:r>
    </w:p>
  </w:footnote>
  <w:footnote w:type="continuationSeparator" w:id="0">
    <w:p w:rsidR="00D13CAF" w:rsidRDefault="00D13CAF"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FB62AE" w:rsidRDefault="00042427" w:rsidP="00EF51D7">
                          <w:pPr>
                            <w:rPr>
                              <w:rFonts w:ascii="Segoe UI Light" w:hAnsi="Segoe UI Light" w:cs="Segoe UI Semilight"/>
                              <w:caps/>
                              <w:color w:val="76777B"/>
                              <w:sz w:val="40"/>
                              <w:szCs w:val="21"/>
                            </w:rPr>
                          </w:pPr>
                          <w:r w:rsidRPr="00042427">
                            <w:rPr>
                              <w:rFonts w:ascii="Segoe UI Light" w:hAnsi="Segoe UI Light" w:cs="Segoe UI Semilight"/>
                              <w:caps/>
                              <w:color w:val="76777B"/>
                              <w:sz w:val="28"/>
                              <w:szCs w:val="21"/>
                            </w:rPr>
                            <w:t>Pressemitteilung</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FB62AE" w:rsidRDefault="00042427" w:rsidP="00EF51D7">
                    <w:pPr>
                      <w:rPr>
                        <w:rFonts w:ascii="Segoe UI Light" w:hAnsi="Segoe UI Light" w:cs="Segoe UI Semilight"/>
                        <w:caps/>
                        <w:color w:val="76777B"/>
                        <w:sz w:val="40"/>
                        <w:szCs w:val="21"/>
                      </w:rPr>
                    </w:pPr>
                    <w:r w:rsidRPr="00042427">
                      <w:rPr>
                        <w:rFonts w:ascii="Segoe UI Light" w:hAnsi="Segoe UI Light" w:cs="Segoe UI Semilight"/>
                        <w:caps/>
                        <w:color w:val="76777B"/>
                        <w:sz w:val="28"/>
                        <w:szCs w:val="21"/>
                      </w:rPr>
                      <w:t>Pressemitteilung</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6F5D"/>
    <w:multiLevelType w:val="hybridMultilevel"/>
    <w:tmpl w:val="3BD83E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080E55"/>
    <w:multiLevelType w:val="hybridMultilevel"/>
    <w:tmpl w:val="E4F4F2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3F"/>
    <w:rsid w:val="00003ED4"/>
    <w:rsid w:val="00030057"/>
    <w:rsid w:val="00034706"/>
    <w:rsid w:val="00042427"/>
    <w:rsid w:val="00042E1A"/>
    <w:rsid w:val="0004578E"/>
    <w:rsid w:val="00061D44"/>
    <w:rsid w:val="00072371"/>
    <w:rsid w:val="00072EF6"/>
    <w:rsid w:val="000834C1"/>
    <w:rsid w:val="00091260"/>
    <w:rsid w:val="0009270B"/>
    <w:rsid w:val="000A313F"/>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04A2"/>
    <w:rsid w:val="002638AC"/>
    <w:rsid w:val="00272F7A"/>
    <w:rsid w:val="002767F0"/>
    <w:rsid w:val="002822F3"/>
    <w:rsid w:val="002839E1"/>
    <w:rsid w:val="0029433E"/>
    <w:rsid w:val="002A427E"/>
    <w:rsid w:val="002C037E"/>
    <w:rsid w:val="002C53FE"/>
    <w:rsid w:val="002D3768"/>
    <w:rsid w:val="002D3E40"/>
    <w:rsid w:val="002F0ED2"/>
    <w:rsid w:val="002F0EF1"/>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13F4A"/>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0194B"/>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B7000"/>
    <w:rsid w:val="006D6813"/>
    <w:rsid w:val="006E191C"/>
    <w:rsid w:val="006E43C8"/>
    <w:rsid w:val="006E4583"/>
    <w:rsid w:val="006F17B2"/>
    <w:rsid w:val="006F1F2E"/>
    <w:rsid w:val="0070470B"/>
    <w:rsid w:val="00706992"/>
    <w:rsid w:val="00714493"/>
    <w:rsid w:val="00714826"/>
    <w:rsid w:val="00717992"/>
    <w:rsid w:val="00717AA7"/>
    <w:rsid w:val="0072516F"/>
    <w:rsid w:val="007351F8"/>
    <w:rsid w:val="00760061"/>
    <w:rsid w:val="007759B2"/>
    <w:rsid w:val="00792AD6"/>
    <w:rsid w:val="007A3F9C"/>
    <w:rsid w:val="007B1075"/>
    <w:rsid w:val="007D7396"/>
    <w:rsid w:val="00805F29"/>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BC1F64"/>
    <w:rsid w:val="00BE2C55"/>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28"/>
    <w:rsid w:val="00CB297D"/>
    <w:rsid w:val="00CB33BE"/>
    <w:rsid w:val="00CB713F"/>
    <w:rsid w:val="00CC4264"/>
    <w:rsid w:val="00CF527A"/>
    <w:rsid w:val="00D024E2"/>
    <w:rsid w:val="00D13CAF"/>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74520"/>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B62AE"/>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9F05C69-1FE7-4147-BDD6-C8CE1111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paragraph" w:customStyle="1" w:styleId="ComunicatoEXPODida">
    <w:name w:val="ComunicatoEXPO_Dida"/>
    <w:basedOn w:val="Didascalia"/>
    <w:autoRedefine/>
    <w:qFormat/>
    <w:rsid w:val="000A313F"/>
    <w:pPr>
      <w:jc w:val="center"/>
    </w:pPr>
    <w:rPr>
      <w:rFonts w:ascii="Segoe UI Semilight" w:hAnsi="Segoe UI Semilight" w:cs="Segoe UI Semilight"/>
      <w:color w:val="76777B"/>
      <w:sz w:val="16"/>
      <w:lang w:val="de-DE"/>
    </w:rPr>
  </w:style>
  <w:style w:type="paragraph" w:styleId="Didascalia">
    <w:name w:val="caption"/>
    <w:basedOn w:val="Normale"/>
    <w:next w:val="Normale"/>
    <w:semiHidden/>
    <w:unhideWhenUsed/>
    <w:qFormat/>
    <w:rsid w:val="000A313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twitter.com/Gewiss_Deutschl" TargetMode="External"/><Relationship Id="rId13" Type="http://schemas.openxmlformats.org/officeDocument/2006/relationships/hyperlink" Target="mailto:marketing@gewiss.de" TargetMode="External"/><Relationship Id="rId3" Type="http://schemas.openxmlformats.org/officeDocument/2006/relationships/image" Target="media/image3.png"/><Relationship Id="rId7" Type="http://schemas.openxmlformats.org/officeDocument/2006/relationships/image" Target="media/image5.png"/><Relationship Id="rId12" Type="http://schemas.openxmlformats.org/officeDocument/2006/relationships/hyperlink" Target="file:///\\dcc100a\GW100$\34-Comunicazione\08%20-%20Ufficio%20stampa%20e%20contenuti%20editoriali\00%20-%20UfficioStampa\Strumenti\Comunicati\99.Layout\New\www.gewiss.de" TargetMode="External"/><Relationship Id="rId2" Type="http://schemas.openxmlformats.org/officeDocument/2006/relationships/hyperlink" Target="https://www.linkedin.com/company/gewiss-deutschland-gmbh" TargetMode="External"/><Relationship Id="rId1" Type="http://schemas.openxmlformats.org/officeDocument/2006/relationships/image" Target="media/image2.png"/><Relationship Id="rId6" Type="http://schemas.openxmlformats.org/officeDocument/2006/relationships/hyperlink" Target="https://www.xing.com/companies/gewissdeutschlandgmbh" TargetMode="External"/><Relationship Id="rId11" Type="http://schemas.openxmlformats.org/officeDocument/2006/relationships/hyperlink" Target="mailto:marketing@gewiss.de" TargetMode="External"/><Relationship Id="rId5" Type="http://schemas.openxmlformats.org/officeDocument/2006/relationships/image" Target="media/image4.png"/><Relationship Id="rId10" Type="http://schemas.openxmlformats.org/officeDocument/2006/relationships/hyperlink" Target="file:///\\dcc100a\GW100$\34-Comunicazione\08%20-%20Ufficio%20stampa%20e%20contenuti%20editoriali\00%20-%20UfficioStampa\Strumenti\Comunicati\99.Layout\New\www.gewiss.de" TargetMode="External"/><Relationship Id="rId4" Type="http://schemas.openxmlformats.org/officeDocument/2006/relationships/hyperlink" Target="https://www.youtube.com/user/GEWISStv" TargetMode="Externa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D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6EE3-FAC5-4E4B-B899-76E7BE63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Template>
  <TotalTime>0</TotalTime>
  <Pages>2</Pages>
  <Words>612</Words>
  <Characters>3493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2016-02-18T17:49:00Z</dcterms:created>
  <dcterms:modified xsi:type="dcterms:W3CDTF">2016-11-30T13:21:00Z</dcterms:modified>
</cp:coreProperties>
</file>